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74" w:rsidRPr="00EC1E0E" w:rsidRDefault="00B91F74" w:rsidP="00EC1E0E">
      <w:pPr>
        <w:adjustRightInd w:val="0"/>
        <w:spacing w:after="0"/>
        <w:ind w:firstLine="567"/>
        <w:jc w:val="right"/>
        <w:rPr>
          <w:rFonts w:ascii="Arial" w:hAnsi="Arial" w:cs="Arial"/>
          <w:b/>
          <w:sz w:val="28"/>
          <w:szCs w:val="28"/>
          <w:lang w:val="uk-UA"/>
        </w:rPr>
      </w:pPr>
      <w:r w:rsidRPr="00EC1E0E">
        <w:rPr>
          <w:rFonts w:ascii="Arial" w:hAnsi="Arial" w:cs="Arial"/>
          <w:b/>
          <w:sz w:val="28"/>
          <w:szCs w:val="28"/>
          <w:lang w:val="uk-UA"/>
        </w:rPr>
        <w:t>Додаток1</w:t>
      </w:r>
    </w:p>
    <w:p w:rsidR="00B91F74" w:rsidRPr="00EC1E0E" w:rsidRDefault="00B91F74" w:rsidP="00EC1E0E">
      <w:pPr>
        <w:adjustRightInd w:val="0"/>
        <w:spacing w:after="0"/>
        <w:ind w:firstLine="567"/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B91F74" w:rsidRPr="00EC1E0E" w:rsidRDefault="00B91F74" w:rsidP="00EC1E0E">
      <w:pPr>
        <w:tabs>
          <w:tab w:val="right" w:leader="dot" w:pos="9781"/>
        </w:tabs>
        <w:spacing w:after="0" w:line="300" w:lineRule="auto"/>
        <w:jc w:val="center"/>
        <w:rPr>
          <w:rFonts w:ascii="Arial" w:hAnsi="Arial" w:cs="Arial"/>
          <w:lang w:val="uk-UA"/>
        </w:rPr>
      </w:pPr>
      <w:r w:rsidRPr="00EC1E0E">
        <w:rPr>
          <w:rFonts w:ascii="Arial" w:hAnsi="Arial" w:cs="Arial"/>
          <w:b/>
          <w:lang w:val="uk-UA"/>
        </w:rPr>
        <w:t>Форма запиту до підприємств, що обслуговують житловий фонд комунальної власності м. Миколаєва</w:t>
      </w:r>
    </w:p>
    <w:p w:rsidR="00B91F74" w:rsidRPr="00EC1E0E" w:rsidRDefault="00B91F74" w:rsidP="00EC1E0E">
      <w:pPr>
        <w:adjustRightInd w:val="0"/>
        <w:spacing w:after="0"/>
        <w:ind w:firstLine="567"/>
        <w:jc w:val="both"/>
        <w:rPr>
          <w:rFonts w:ascii="Arial" w:hAnsi="Arial" w:cs="Arial"/>
          <w:lang w:val="uk-UA"/>
        </w:rPr>
      </w:pPr>
    </w:p>
    <w:p w:rsidR="00B91F74" w:rsidRPr="00EC1E0E" w:rsidRDefault="00B91F74" w:rsidP="00EC1E0E">
      <w:pPr>
        <w:adjustRightInd w:val="0"/>
        <w:spacing w:after="0"/>
        <w:ind w:firstLine="567"/>
        <w:jc w:val="both"/>
        <w:rPr>
          <w:rFonts w:ascii="Arial" w:hAnsi="Arial" w:cs="Arial"/>
          <w:lang w:val="uk-UA"/>
        </w:rPr>
      </w:pPr>
      <w:r w:rsidRPr="00EC1E0E">
        <w:rPr>
          <w:rFonts w:ascii="Arial" w:hAnsi="Arial" w:cs="Arial"/>
          <w:lang w:val="uk-UA"/>
        </w:rPr>
        <w:t>Відповідно до п. 2 Ст. 11, Ст.13 Закону України «Про статус депутатів місцевих рад»,  істотних умов пункту 2.6. тристороннього договору на утримання житлових будинків, споруд та прибудинкових територій  між управлінням з використання та розвитку комунальної власності міської ради, департаментом житлово-комунального господарства та підприємством ___________</w:t>
      </w:r>
      <w:r w:rsidRPr="00EC1E0E">
        <w:rPr>
          <w:rFonts w:ascii="Arial" w:hAnsi="Arial" w:cs="Arial"/>
          <w:color w:val="FF0000"/>
          <w:lang w:val="uk-UA"/>
        </w:rPr>
        <w:t xml:space="preserve">  </w:t>
      </w:r>
      <w:r w:rsidRPr="00EC1E0E">
        <w:rPr>
          <w:rFonts w:ascii="Arial" w:hAnsi="Arial" w:cs="Arial"/>
          <w:lang w:val="uk-UA"/>
        </w:rPr>
        <w:t>у десятиденний термін</w:t>
      </w:r>
      <w:r w:rsidRPr="00EC1E0E">
        <w:rPr>
          <w:rFonts w:ascii="Arial" w:hAnsi="Arial" w:cs="Arial"/>
          <w:color w:val="FF0000"/>
          <w:lang w:val="uk-UA"/>
        </w:rPr>
        <w:t xml:space="preserve"> </w:t>
      </w:r>
      <w:r w:rsidRPr="00EC1E0E">
        <w:rPr>
          <w:rFonts w:ascii="Arial" w:hAnsi="Arial" w:cs="Arial"/>
          <w:lang w:val="uk-UA"/>
        </w:rPr>
        <w:t xml:space="preserve">прошу надати: </w:t>
      </w:r>
    </w:p>
    <w:p w:rsidR="00B91F74" w:rsidRPr="00EC1E0E" w:rsidRDefault="00B91F74" w:rsidP="00EC1E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uk-UA"/>
        </w:rPr>
      </w:pPr>
      <w:r w:rsidRPr="00EC1E0E">
        <w:rPr>
          <w:rFonts w:ascii="Arial" w:hAnsi="Arial" w:cs="Arial"/>
          <w:lang w:val="uk-UA"/>
        </w:rPr>
        <w:t xml:space="preserve">Загальну інформацію щодо виконання умов тристороннього договору </w:t>
      </w:r>
      <w:r w:rsidRPr="00EC1E0E">
        <w:rPr>
          <w:rFonts w:ascii="Arial" w:hAnsi="Arial" w:cs="Arial"/>
          <w:color w:val="FF0000"/>
          <w:lang w:val="uk-UA"/>
        </w:rPr>
        <w:t xml:space="preserve"> </w:t>
      </w:r>
      <w:r w:rsidRPr="00EC1E0E">
        <w:rPr>
          <w:rFonts w:ascii="Arial" w:hAnsi="Arial" w:cs="Arial"/>
          <w:lang w:val="uk-UA"/>
        </w:rPr>
        <w:t>підприємства________ за 2012р, згідно Додатку А.</w:t>
      </w:r>
    </w:p>
    <w:p w:rsidR="00B91F74" w:rsidRPr="00EC1E0E" w:rsidRDefault="00B91F74" w:rsidP="00EC1E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uk-UA"/>
        </w:rPr>
      </w:pPr>
      <w:r w:rsidRPr="00EC1E0E">
        <w:rPr>
          <w:rFonts w:ascii="Arial" w:hAnsi="Arial" w:cs="Arial"/>
          <w:lang w:val="uk-UA"/>
        </w:rPr>
        <w:t xml:space="preserve">Інформацію щодо фактичних доходів, витрат, кількісних показників надання послуг з утримання будинку та прибудинкової території за 2012р в будинку </w:t>
      </w:r>
      <w:r w:rsidRPr="00EC1E0E">
        <w:rPr>
          <w:rFonts w:ascii="Arial" w:hAnsi="Arial" w:cs="Arial"/>
          <w:b/>
          <w:lang w:val="uk-UA"/>
        </w:rPr>
        <w:t xml:space="preserve">№…., по вулиці(проспекту, провулку)……… </w:t>
      </w:r>
      <w:r w:rsidRPr="00EC1E0E">
        <w:rPr>
          <w:rFonts w:ascii="Arial" w:hAnsi="Arial" w:cs="Arial"/>
          <w:lang w:val="uk-UA"/>
        </w:rPr>
        <w:t>згідно Додатку Б:</w:t>
      </w:r>
    </w:p>
    <w:p w:rsidR="00B91F74" w:rsidRPr="00EC1E0E" w:rsidRDefault="00B91F74" w:rsidP="00EC1E0E">
      <w:pPr>
        <w:pStyle w:val="a3"/>
        <w:adjustRightInd w:val="0"/>
        <w:spacing w:after="0"/>
        <w:ind w:left="927"/>
        <w:jc w:val="both"/>
        <w:rPr>
          <w:rFonts w:ascii="Arial" w:hAnsi="Arial" w:cs="Arial"/>
          <w:lang w:val="uk-UA"/>
        </w:rPr>
      </w:pPr>
    </w:p>
    <w:p w:rsidR="00B91F74" w:rsidRPr="00EC1E0E" w:rsidRDefault="00B91F74" w:rsidP="00EC1E0E">
      <w:pPr>
        <w:pStyle w:val="a3"/>
        <w:adjustRightInd w:val="0"/>
        <w:spacing w:after="0"/>
        <w:ind w:left="927"/>
        <w:jc w:val="both"/>
        <w:rPr>
          <w:rFonts w:ascii="Arial" w:hAnsi="Arial" w:cs="Arial"/>
          <w:lang w:val="uk-UA"/>
        </w:rPr>
      </w:pPr>
      <w:r w:rsidRPr="00EC1E0E">
        <w:rPr>
          <w:rFonts w:ascii="Arial" w:hAnsi="Arial" w:cs="Arial"/>
          <w:lang w:val="uk-UA"/>
        </w:rPr>
        <w:t>Відповідь на запит прошу надати:</w:t>
      </w:r>
    </w:p>
    <w:p w:rsidR="00B91F74" w:rsidRPr="00EC1E0E" w:rsidRDefault="00B91F74" w:rsidP="00EC1E0E">
      <w:pPr>
        <w:pStyle w:val="a3"/>
        <w:adjustRightInd w:val="0"/>
        <w:spacing w:after="0"/>
        <w:ind w:left="993"/>
        <w:jc w:val="both"/>
        <w:rPr>
          <w:rFonts w:ascii="Arial" w:hAnsi="Arial" w:cs="Arial"/>
          <w:lang w:val="uk-UA"/>
        </w:rPr>
      </w:pPr>
      <w:r w:rsidRPr="00EC1E0E">
        <w:rPr>
          <w:rFonts w:ascii="Arial" w:hAnsi="Arial" w:cs="Arial"/>
          <w:lang w:val="uk-UA"/>
        </w:rPr>
        <w:t>- в друкованому вигляді на адресу ………………</w:t>
      </w:r>
    </w:p>
    <w:p w:rsidR="00B91F74" w:rsidRPr="00EC1E0E" w:rsidRDefault="00B91F74" w:rsidP="00EC1E0E">
      <w:pPr>
        <w:spacing w:after="0"/>
        <w:ind w:left="993"/>
        <w:rPr>
          <w:rFonts w:ascii="Arial" w:hAnsi="Arial" w:cs="Arial"/>
          <w:lang w:val="uk-UA"/>
        </w:rPr>
      </w:pPr>
      <w:r w:rsidRPr="00EC1E0E">
        <w:rPr>
          <w:rFonts w:ascii="Arial" w:hAnsi="Arial" w:cs="Arial"/>
          <w:lang w:val="uk-UA"/>
        </w:rPr>
        <w:t>- в електронному вигляді на е- адресу………………</w:t>
      </w:r>
    </w:p>
    <w:p w:rsidR="00B91F74" w:rsidRPr="00EC1E0E" w:rsidRDefault="00B91F74" w:rsidP="00EC1E0E">
      <w:pPr>
        <w:pStyle w:val="a3"/>
        <w:adjustRightInd w:val="0"/>
        <w:spacing w:after="0"/>
        <w:ind w:left="927"/>
        <w:jc w:val="right"/>
        <w:rPr>
          <w:rFonts w:ascii="Arial" w:eastAsiaTheme="minorHAnsi" w:hAnsi="Arial" w:cs="Arial"/>
          <w:lang w:val="uk-UA"/>
        </w:rPr>
      </w:pPr>
    </w:p>
    <w:p w:rsidR="00B91F74" w:rsidRPr="00EC1E0E" w:rsidRDefault="00B91F74" w:rsidP="00EC1E0E">
      <w:pPr>
        <w:pStyle w:val="a3"/>
        <w:adjustRightInd w:val="0"/>
        <w:spacing w:after="0"/>
        <w:ind w:left="927"/>
        <w:jc w:val="right"/>
        <w:rPr>
          <w:rFonts w:ascii="Arial" w:eastAsiaTheme="minorHAnsi" w:hAnsi="Arial" w:cs="Arial"/>
          <w:lang w:val="uk-UA"/>
        </w:rPr>
      </w:pPr>
    </w:p>
    <w:p w:rsidR="00B91F74" w:rsidRPr="00EC1E0E" w:rsidRDefault="00B91F74" w:rsidP="00EC1E0E">
      <w:pPr>
        <w:pStyle w:val="a3"/>
        <w:adjustRightInd w:val="0"/>
        <w:spacing w:after="0"/>
        <w:ind w:left="927"/>
        <w:jc w:val="right"/>
        <w:rPr>
          <w:rFonts w:ascii="Arial" w:eastAsiaTheme="minorHAnsi" w:hAnsi="Arial" w:cs="Arial"/>
          <w:lang w:val="uk-UA"/>
        </w:rPr>
      </w:pPr>
      <w:r w:rsidRPr="00EC1E0E">
        <w:rPr>
          <w:rFonts w:ascii="Arial" w:eastAsiaTheme="minorHAnsi" w:hAnsi="Arial" w:cs="Arial"/>
          <w:lang w:val="uk-UA"/>
        </w:rPr>
        <w:t>Додаток А до запиту.</w:t>
      </w:r>
    </w:p>
    <w:p w:rsidR="00B91F74" w:rsidRPr="00EC1E0E" w:rsidRDefault="00B91F74" w:rsidP="00EC1E0E">
      <w:pPr>
        <w:pStyle w:val="a3"/>
        <w:adjustRightInd w:val="0"/>
        <w:spacing w:after="0"/>
        <w:ind w:left="0"/>
        <w:jc w:val="both"/>
        <w:rPr>
          <w:rFonts w:ascii="Arial" w:hAnsi="Arial" w:cs="Arial"/>
          <w:lang w:val="uk-UA"/>
        </w:rPr>
      </w:pPr>
    </w:p>
    <w:p w:rsidR="00B91F74" w:rsidRPr="00EC1E0E" w:rsidRDefault="00B91F74" w:rsidP="00EC1E0E">
      <w:pPr>
        <w:pStyle w:val="a3"/>
        <w:adjustRightInd w:val="0"/>
        <w:spacing w:after="0"/>
        <w:ind w:left="0"/>
        <w:jc w:val="center"/>
        <w:rPr>
          <w:rFonts w:ascii="Arial" w:hAnsi="Arial" w:cs="Arial"/>
          <w:b/>
          <w:lang w:val="uk-UA"/>
        </w:rPr>
      </w:pPr>
      <w:r w:rsidRPr="00EC1E0E">
        <w:rPr>
          <w:rFonts w:ascii="Arial" w:hAnsi="Arial" w:cs="Arial"/>
          <w:b/>
          <w:lang w:val="uk-UA"/>
        </w:rPr>
        <w:t>Загальна інформація.</w:t>
      </w:r>
    </w:p>
    <w:p w:rsidR="00B91F74" w:rsidRPr="00EC1E0E" w:rsidRDefault="00B91F74" w:rsidP="00EC1E0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lang w:val="uk-UA"/>
        </w:rPr>
      </w:pPr>
      <w:r w:rsidRPr="00EC1E0E">
        <w:rPr>
          <w:rFonts w:ascii="Arial" w:hAnsi="Arial" w:cs="Arial"/>
          <w:lang w:val="uk-UA"/>
        </w:rPr>
        <w:t xml:space="preserve">Загальна кількість  житлової площі, що обслуговує підприємство, </w:t>
      </w:r>
      <w:proofErr w:type="spellStart"/>
      <w:r w:rsidRPr="00EC1E0E">
        <w:rPr>
          <w:rFonts w:ascii="Arial" w:hAnsi="Arial" w:cs="Arial"/>
          <w:lang w:val="uk-UA"/>
        </w:rPr>
        <w:t>кв.м</w:t>
      </w:r>
      <w:proofErr w:type="spellEnd"/>
      <w:r w:rsidRPr="00EC1E0E">
        <w:rPr>
          <w:rFonts w:ascii="Arial" w:hAnsi="Arial" w:cs="Arial"/>
          <w:lang w:val="uk-UA"/>
        </w:rPr>
        <w:t>.</w:t>
      </w:r>
    </w:p>
    <w:p w:rsidR="00B91F74" w:rsidRPr="00EC1E0E" w:rsidRDefault="00B91F74" w:rsidP="00EC1E0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val="uk-UA"/>
        </w:rPr>
      </w:pPr>
      <w:r w:rsidRPr="00EC1E0E">
        <w:rPr>
          <w:rFonts w:ascii="Arial" w:hAnsi="Arial" w:cs="Arial"/>
          <w:lang w:val="uk-UA"/>
        </w:rPr>
        <w:t>Стан забезпечення цілодобового аварійного обслуговування житлового фонду.</w:t>
      </w:r>
    </w:p>
    <w:p w:rsidR="00B91F74" w:rsidRPr="00EC1E0E" w:rsidRDefault="00B91F74" w:rsidP="00EC1E0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val="uk-UA"/>
        </w:rPr>
      </w:pPr>
      <w:r w:rsidRPr="00EC1E0E">
        <w:rPr>
          <w:rFonts w:ascii="Arial" w:hAnsi="Arial" w:cs="Arial"/>
          <w:lang w:val="uk-UA"/>
        </w:rPr>
        <w:t xml:space="preserve">Динаміка прибутковості підприємства (станом на 01.01.2012 та 01.01.2013), </w:t>
      </w:r>
    </w:p>
    <w:p w:rsidR="00B91F74" w:rsidRPr="00EC1E0E" w:rsidRDefault="00B91F74" w:rsidP="00EC1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val="uk-UA"/>
        </w:rPr>
      </w:pPr>
      <w:r w:rsidRPr="00EC1E0E">
        <w:rPr>
          <w:rFonts w:ascii="Arial" w:hAnsi="Arial" w:cs="Arial"/>
          <w:lang w:val="uk-UA"/>
        </w:rPr>
        <w:t xml:space="preserve">Відповідність діючому законодавству та динаміка укладання договору з власниками квартир, квартиронаймачами, орендарями та іншими співвласниками будинків договори на надання послуг з утримання будинків, споруд та прибудинкових територій.  </w:t>
      </w:r>
    </w:p>
    <w:p w:rsidR="00B91F74" w:rsidRPr="00EC1E0E" w:rsidRDefault="00B91F74" w:rsidP="00EC1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val="uk-UA"/>
        </w:rPr>
      </w:pPr>
      <w:r w:rsidRPr="00EC1E0E">
        <w:rPr>
          <w:rFonts w:ascii="Arial" w:hAnsi="Arial" w:cs="Arial"/>
          <w:lang w:val="uk-UA"/>
        </w:rPr>
        <w:t>Інформація про систему надання мешканцям житлових будинків необхідної інформації про перелік житлово-комунальних послуг, їх вартість, загальну вартість місячного платежу, структуру цін/тарифів, норми споживання, режим надання житлово-комунальних послуг, їх споживчі властивості тощо.</w:t>
      </w:r>
    </w:p>
    <w:p w:rsidR="00B91F74" w:rsidRPr="00EC1E0E" w:rsidRDefault="00B91F74" w:rsidP="00EC1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val="uk-UA"/>
        </w:rPr>
      </w:pPr>
      <w:r w:rsidRPr="00EC1E0E">
        <w:rPr>
          <w:rFonts w:ascii="Arial" w:hAnsi="Arial" w:cs="Arial"/>
          <w:lang w:val="uk-UA"/>
        </w:rPr>
        <w:t>Динаміка аварійних ситуацій за означений період, пов’язаних з технічним станом житлових будинків та їх інженерним обладнанням.</w:t>
      </w:r>
    </w:p>
    <w:p w:rsidR="00B91F74" w:rsidRPr="00EC1E0E" w:rsidRDefault="00B91F74" w:rsidP="00EC1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val="uk-UA"/>
        </w:rPr>
      </w:pPr>
      <w:r w:rsidRPr="00EC1E0E">
        <w:rPr>
          <w:rFonts w:ascii="Arial" w:hAnsi="Arial" w:cs="Arial"/>
          <w:lang w:val="uk-UA"/>
        </w:rPr>
        <w:t>Стан, дисципліна розгляду та динаміка надходжень претензії та скарг споживачів, окремо інформація про повторні скарги,</w:t>
      </w:r>
    </w:p>
    <w:p w:rsidR="00B91F74" w:rsidRPr="00EC1E0E" w:rsidRDefault="00B91F74" w:rsidP="00EC1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val="uk-UA"/>
        </w:rPr>
      </w:pPr>
      <w:r w:rsidRPr="00EC1E0E">
        <w:rPr>
          <w:rFonts w:ascii="Arial" w:hAnsi="Arial" w:cs="Arial"/>
          <w:lang w:val="uk-UA"/>
        </w:rPr>
        <w:t>Копія плану залучення інвестицій, проведені заходи (по роках) згідно розробленого плану залучення інвестицій.</w:t>
      </w:r>
    </w:p>
    <w:p w:rsidR="00B91F74" w:rsidRPr="00EC1E0E" w:rsidRDefault="00B91F74" w:rsidP="00EC1E0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val="uk-UA"/>
        </w:rPr>
      </w:pPr>
      <w:r w:rsidRPr="00EC1E0E">
        <w:rPr>
          <w:rFonts w:ascii="Arial" w:hAnsi="Arial" w:cs="Arial"/>
          <w:lang w:val="uk-UA"/>
        </w:rPr>
        <w:t xml:space="preserve">Загальна сума інших платежів (податки та збори, що сплачує підприємство (не враховуючи ПДВ, ЕСВ, ПДФО), банківське обслуговування, тощо).  </w:t>
      </w:r>
    </w:p>
    <w:p w:rsidR="00B91F74" w:rsidRPr="00EC1E0E" w:rsidRDefault="00B91F74" w:rsidP="00EC1E0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val="uk-UA"/>
        </w:rPr>
      </w:pPr>
      <w:r w:rsidRPr="00EC1E0E">
        <w:rPr>
          <w:rFonts w:ascii="Arial" w:hAnsi="Arial" w:cs="Arial"/>
          <w:lang w:val="uk-UA"/>
        </w:rPr>
        <w:t xml:space="preserve">Заборгованість з оплати за послуги УБСПТ станом на 01.01.12 та 01.01.13р </w:t>
      </w:r>
    </w:p>
    <w:p w:rsidR="00B91F74" w:rsidRPr="00EC1E0E" w:rsidRDefault="00B91F74" w:rsidP="00EC1E0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val="uk-UA"/>
        </w:rPr>
      </w:pPr>
      <w:r w:rsidRPr="00EC1E0E">
        <w:rPr>
          <w:rFonts w:ascii="Arial" w:hAnsi="Arial" w:cs="Arial"/>
          <w:lang w:val="uk-UA"/>
        </w:rPr>
        <w:t xml:space="preserve">Динаміка та стан роботи по позовами про стягнення на майно осіб, які відмовляються сплачувати рахунки за споживання житлово-комунальних послуг або відшкодовувати завдані збитки майну, що перебуває у нього на балансі чи обслуговуванні </w:t>
      </w:r>
    </w:p>
    <w:p w:rsidR="00B91F74" w:rsidRPr="00EC1E0E" w:rsidRDefault="00B91F74" w:rsidP="00EC1E0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val="uk-UA"/>
        </w:rPr>
      </w:pPr>
      <w:r w:rsidRPr="00EC1E0E">
        <w:rPr>
          <w:rFonts w:ascii="Arial" w:hAnsi="Arial" w:cs="Arial"/>
          <w:lang w:val="uk-UA"/>
        </w:rPr>
        <w:t>Дати, розміри та динаміка перерахунків плати за житлово-комунальні послуги в разі їх ненадання або надання не в повному обсязі, зниження їх якості. (у %- співвідношенні до кількості кв. метрів житлової площі, що обслуговує підприємство),</w:t>
      </w:r>
    </w:p>
    <w:p w:rsidR="00B91F74" w:rsidRPr="00EC1E0E" w:rsidRDefault="00B91F74" w:rsidP="00EC1E0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i/>
          <w:u w:val="single"/>
          <w:lang w:val="uk-UA"/>
        </w:rPr>
      </w:pPr>
      <w:r w:rsidRPr="00EC1E0E">
        <w:rPr>
          <w:rFonts w:ascii="Arial" w:hAnsi="Arial" w:cs="Arial"/>
          <w:lang w:val="uk-UA"/>
        </w:rPr>
        <w:t>Дати, розміри та динаміка сплати споживачу компенсації за перевищення встановлених  термінів проведення аварійно-відновлювальних робіт у розмірі, визначеному законодавством. (у %- співвідношенні до кількості кв. метрів житлової площі, що обслуговує підприємство),</w:t>
      </w:r>
    </w:p>
    <w:p w:rsidR="00B91F74" w:rsidRPr="00EC1E0E" w:rsidRDefault="00B91F74" w:rsidP="00EC1E0E">
      <w:pPr>
        <w:adjustRightInd w:val="0"/>
        <w:spacing w:after="0"/>
        <w:rPr>
          <w:rFonts w:ascii="Arial" w:hAnsi="Arial" w:cs="Arial"/>
          <w:lang w:val="uk-UA"/>
        </w:rPr>
      </w:pPr>
    </w:p>
    <w:p w:rsidR="00B91F74" w:rsidRPr="00EC1E0E" w:rsidRDefault="00B91F74" w:rsidP="00EC1E0E">
      <w:pPr>
        <w:adjustRightInd w:val="0"/>
        <w:spacing w:after="0"/>
        <w:rPr>
          <w:rFonts w:ascii="Arial" w:hAnsi="Arial" w:cs="Arial"/>
          <w:lang w:val="uk-UA"/>
        </w:rPr>
      </w:pPr>
    </w:p>
    <w:p w:rsidR="00B91F74" w:rsidRPr="00EC1E0E" w:rsidRDefault="00B91F74" w:rsidP="00EC1E0E">
      <w:pPr>
        <w:adjustRightInd w:val="0"/>
        <w:spacing w:after="0"/>
        <w:jc w:val="right"/>
        <w:rPr>
          <w:rFonts w:ascii="Arial" w:hAnsi="Arial" w:cs="Arial"/>
          <w:lang w:val="uk-UA"/>
        </w:rPr>
      </w:pPr>
      <w:r w:rsidRPr="00EC1E0E">
        <w:rPr>
          <w:rFonts w:ascii="Arial" w:hAnsi="Arial" w:cs="Arial"/>
          <w:lang w:val="uk-UA"/>
        </w:rPr>
        <w:t>Додаток  Б до запиту</w:t>
      </w:r>
    </w:p>
    <w:p w:rsidR="00B91F74" w:rsidRPr="00EC1E0E" w:rsidRDefault="00B91F74" w:rsidP="00EC1E0E">
      <w:pPr>
        <w:pStyle w:val="a3"/>
        <w:adjustRightInd w:val="0"/>
        <w:spacing w:after="0"/>
        <w:ind w:left="0"/>
        <w:jc w:val="center"/>
        <w:rPr>
          <w:rFonts w:ascii="Arial" w:hAnsi="Arial" w:cs="Arial"/>
          <w:b/>
          <w:lang w:val="uk-UA"/>
        </w:rPr>
      </w:pPr>
      <w:r w:rsidRPr="00EC1E0E">
        <w:rPr>
          <w:rFonts w:ascii="Arial" w:hAnsi="Arial" w:cs="Arial"/>
          <w:b/>
          <w:lang w:val="uk-UA"/>
        </w:rPr>
        <w:t>ІІ. Інформація про фактичне надання послуг по будинку №_, по вулиці _________</w:t>
      </w:r>
    </w:p>
    <w:p w:rsidR="00B91F74" w:rsidRPr="00EC1E0E" w:rsidRDefault="00B91F74" w:rsidP="00EC1E0E">
      <w:pPr>
        <w:pStyle w:val="a3"/>
        <w:adjustRightInd w:val="0"/>
        <w:spacing w:after="0"/>
        <w:ind w:left="0"/>
        <w:jc w:val="center"/>
        <w:rPr>
          <w:rFonts w:ascii="Arial" w:hAnsi="Arial" w:cs="Arial"/>
          <w:b/>
          <w:lang w:val="uk-UA"/>
        </w:rPr>
      </w:pPr>
    </w:p>
    <w:p w:rsidR="00B91F74" w:rsidRPr="00EC1E0E" w:rsidRDefault="00B91F74" w:rsidP="00EC1E0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val="uk-UA"/>
        </w:rPr>
      </w:pPr>
      <w:r w:rsidRPr="00EC1E0E">
        <w:rPr>
          <w:rFonts w:ascii="Arial" w:hAnsi="Arial" w:cs="Arial"/>
          <w:lang w:val="uk-UA"/>
        </w:rPr>
        <w:t xml:space="preserve">Копія плану поточного ремонту в будинку </w:t>
      </w:r>
      <w:r w:rsidRPr="00EC1E0E">
        <w:rPr>
          <w:rFonts w:ascii="Arial" w:hAnsi="Arial" w:cs="Arial"/>
          <w:b/>
          <w:lang w:val="uk-UA"/>
        </w:rPr>
        <w:t>№_, по вулиці _________</w:t>
      </w:r>
      <w:r w:rsidRPr="00EC1E0E">
        <w:rPr>
          <w:rFonts w:ascii="Arial" w:hAnsi="Arial" w:cs="Arial"/>
          <w:lang w:val="uk-UA"/>
        </w:rPr>
        <w:t xml:space="preserve"> на 2012р</w:t>
      </w:r>
    </w:p>
    <w:p w:rsidR="00B91F74" w:rsidRPr="00EC1E0E" w:rsidRDefault="00B91F74" w:rsidP="00EC1E0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val="uk-UA"/>
        </w:rPr>
      </w:pPr>
      <w:r w:rsidRPr="00EC1E0E">
        <w:rPr>
          <w:rFonts w:ascii="Arial" w:hAnsi="Arial" w:cs="Arial"/>
          <w:lang w:val="uk-UA"/>
        </w:rPr>
        <w:t xml:space="preserve">Копія плану технічного обслуговування будинку </w:t>
      </w:r>
      <w:r w:rsidRPr="00EC1E0E">
        <w:rPr>
          <w:rFonts w:ascii="Arial" w:hAnsi="Arial" w:cs="Arial"/>
          <w:b/>
          <w:lang w:val="uk-UA"/>
        </w:rPr>
        <w:t>№_, по вулиці _________</w:t>
      </w:r>
      <w:r w:rsidRPr="00EC1E0E">
        <w:rPr>
          <w:rFonts w:ascii="Arial" w:hAnsi="Arial" w:cs="Arial"/>
          <w:lang w:val="uk-UA"/>
        </w:rPr>
        <w:t xml:space="preserve"> на 2012р</w:t>
      </w:r>
    </w:p>
    <w:p w:rsidR="00B91F74" w:rsidRPr="00EC1E0E" w:rsidRDefault="00B91F74" w:rsidP="00EC1E0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val="uk-UA"/>
        </w:rPr>
      </w:pPr>
      <w:r w:rsidRPr="00EC1E0E">
        <w:rPr>
          <w:rFonts w:ascii="Arial" w:hAnsi="Arial" w:cs="Arial"/>
          <w:lang w:val="uk-UA"/>
        </w:rPr>
        <w:t xml:space="preserve">Заборгованість з оплати за послуги УБСПТ станом на 01.01.12 та 01.01.13р по будинку </w:t>
      </w:r>
      <w:r w:rsidRPr="00EC1E0E">
        <w:rPr>
          <w:rFonts w:ascii="Arial" w:hAnsi="Arial" w:cs="Arial"/>
          <w:b/>
          <w:lang w:val="uk-UA"/>
        </w:rPr>
        <w:t>№_, по вулиці _________</w:t>
      </w:r>
    </w:p>
    <w:p w:rsidR="00B91F74" w:rsidRPr="00EC1E0E" w:rsidRDefault="00B91F74" w:rsidP="00EC1E0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val="uk-UA"/>
        </w:rPr>
      </w:pPr>
      <w:r w:rsidRPr="00EC1E0E">
        <w:rPr>
          <w:rFonts w:ascii="Arial" w:hAnsi="Arial" w:cs="Arial"/>
          <w:lang w:val="uk-UA"/>
        </w:rPr>
        <w:t>Динаміка та стан роботи по позовами про стягнення на майно осіб, які відмовляються сплачувати рахунки за споживання житлово-комунальних послуг або відшкодовувати завдані збитки майну, що перебуває у нього на балансі чи обслуговуванні по будинку</w:t>
      </w:r>
      <w:r w:rsidRPr="00EC1E0E">
        <w:rPr>
          <w:rFonts w:ascii="Arial" w:hAnsi="Arial" w:cs="Arial"/>
          <w:b/>
          <w:lang w:val="uk-UA"/>
        </w:rPr>
        <w:t xml:space="preserve"> №_, по вулиці _________</w:t>
      </w:r>
    </w:p>
    <w:p w:rsidR="00B91F74" w:rsidRPr="00EC1E0E" w:rsidRDefault="00B91F74" w:rsidP="00EC1E0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lang w:val="uk-UA"/>
        </w:rPr>
      </w:pPr>
      <w:r w:rsidRPr="00EC1E0E">
        <w:rPr>
          <w:rFonts w:ascii="Arial" w:hAnsi="Arial" w:cs="Arial"/>
          <w:b/>
          <w:lang w:val="uk-UA"/>
        </w:rPr>
        <w:t>Коротка технічна характеристика будинку №_, по вулиці _________:</w:t>
      </w:r>
    </w:p>
    <w:p w:rsidR="00B91F74" w:rsidRPr="00EC1E0E" w:rsidRDefault="00B91F74" w:rsidP="00EC1E0E">
      <w:pPr>
        <w:adjustRightInd w:val="0"/>
        <w:spacing w:after="0"/>
        <w:rPr>
          <w:rFonts w:ascii="Arial" w:hAnsi="Arial" w:cs="Arial"/>
          <w:lang w:val="uk-UA"/>
        </w:rPr>
      </w:pPr>
      <w:r w:rsidRPr="00EC1E0E">
        <w:rPr>
          <w:rFonts w:ascii="Arial" w:hAnsi="Arial" w:cs="Arial"/>
          <w:lang w:val="uk-UA"/>
        </w:rPr>
        <w:t>Рік введення в експлуатацію –.</w:t>
      </w:r>
    </w:p>
    <w:p w:rsidR="00B91F74" w:rsidRPr="00EC1E0E" w:rsidRDefault="00B91F74" w:rsidP="00EC1E0E">
      <w:pPr>
        <w:adjustRightInd w:val="0"/>
        <w:spacing w:after="0"/>
        <w:rPr>
          <w:rFonts w:ascii="Arial" w:hAnsi="Arial" w:cs="Arial"/>
          <w:lang w:val="uk-UA"/>
        </w:rPr>
      </w:pPr>
      <w:r w:rsidRPr="00EC1E0E">
        <w:rPr>
          <w:rFonts w:ascii="Arial" w:hAnsi="Arial" w:cs="Arial"/>
          <w:lang w:val="uk-UA"/>
        </w:rPr>
        <w:t>Загальна площа квартир –    кв. м.</w:t>
      </w:r>
    </w:p>
    <w:p w:rsidR="00B91F74" w:rsidRPr="00EC1E0E" w:rsidRDefault="00B91F74" w:rsidP="00EC1E0E">
      <w:pPr>
        <w:adjustRightInd w:val="0"/>
        <w:spacing w:after="0"/>
        <w:rPr>
          <w:rFonts w:ascii="Arial" w:hAnsi="Arial" w:cs="Arial"/>
          <w:lang w:val="uk-UA"/>
        </w:rPr>
      </w:pPr>
      <w:r w:rsidRPr="00EC1E0E">
        <w:rPr>
          <w:rFonts w:ascii="Arial" w:hAnsi="Arial" w:cs="Arial"/>
          <w:lang w:val="uk-UA"/>
        </w:rPr>
        <w:t>Загальна площа квартир /без квартир 1-го поверху/ -    кв. м.</w:t>
      </w:r>
    </w:p>
    <w:p w:rsidR="00B91F74" w:rsidRPr="00EC1E0E" w:rsidRDefault="00B91F74" w:rsidP="00EC1E0E">
      <w:pPr>
        <w:adjustRightInd w:val="0"/>
        <w:spacing w:after="0"/>
        <w:rPr>
          <w:rFonts w:ascii="Arial" w:hAnsi="Arial" w:cs="Arial"/>
          <w:lang w:val="uk-UA"/>
        </w:rPr>
      </w:pPr>
      <w:r w:rsidRPr="00EC1E0E">
        <w:rPr>
          <w:rFonts w:ascii="Arial" w:hAnsi="Arial" w:cs="Arial"/>
          <w:lang w:val="uk-UA"/>
        </w:rPr>
        <w:t xml:space="preserve">Площа нежитлових приміщень –    </w:t>
      </w:r>
      <w:proofErr w:type="spellStart"/>
      <w:r w:rsidRPr="00EC1E0E">
        <w:rPr>
          <w:rFonts w:ascii="Arial" w:hAnsi="Arial" w:cs="Arial"/>
          <w:lang w:val="uk-UA"/>
        </w:rPr>
        <w:t>кв.м</w:t>
      </w:r>
      <w:proofErr w:type="spellEnd"/>
    </w:p>
    <w:p w:rsidR="00B91F74" w:rsidRPr="00EC1E0E" w:rsidRDefault="00B91F74" w:rsidP="00EC1E0E">
      <w:pPr>
        <w:adjustRightInd w:val="0"/>
        <w:spacing w:after="0"/>
        <w:rPr>
          <w:rFonts w:ascii="Arial" w:hAnsi="Arial" w:cs="Arial"/>
          <w:lang w:val="uk-UA"/>
        </w:rPr>
      </w:pPr>
      <w:r w:rsidRPr="00EC1E0E">
        <w:rPr>
          <w:rFonts w:ascii="Arial" w:hAnsi="Arial" w:cs="Arial"/>
          <w:lang w:val="uk-UA"/>
        </w:rPr>
        <w:t>Кількість квартир –  од.</w:t>
      </w:r>
    </w:p>
    <w:p w:rsidR="00B91F74" w:rsidRPr="00EC1E0E" w:rsidRDefault="00B91F74" w:rsidP="00EC1E0E">
      <w:pPr>
        <w:adjustRightInd w:val="0"/>
        <w:spacing w:after="0"/>
        <w:rPr>
          <w:rFonts w:ascii="Arial" w:hAnsi="Arial" w:cs="Arial"/>
          <w:lang w:val="uk-UA"/>
        </w:rPr>
      </w:pPr>
      <w:r w:rsidRPr="00EC1E0E">
        <w:rPr>
          <w:rFonts w:ascii="Arial" w:hAnsi="Arial" w:cs="Arial"/>
          <w:lang w:val="uk-UA"/>
        </w:rPr>
        <w:t>Кількість ліфтів –  од.</w:t>
      </w:r>
    </w:p>
    <w:p w:rsidR="00B91F74" w:rsidRPr="00EC1E0E" w:rsidRDefault="00B91F74" w:rsidP="00EC1E0E">
      <w:pPr>
        <w:adjustRightInd w:val="0"/>
        <w:spacing w:after="0"/>
        <w:rPr>
          <w:rFonts w:ascii="Arial" w:hAnsi="Arial" w:cs="Arial"/>
          <w:lang w:val="uk-UA"/>
        </w:rPr>
      </w:pPr>
      <w:r w:rsidRPr="00EC1E0E">
        <w:rPr>
          <w:rFonts w:ascii="Arial" w:hAnsi="Arial" w:cs="Arial"/>
          <w:lang w:val="uk-UA"/>
        </w:rPr>
        <w:t>Прилегла площа прибирання –    кв. м.</w:t>
      </w:r>
    </w:p>
    <w:p w:rsidR="00B91F74" w:rsidRPr="00EC1E0E" w:rsidRDefault="00B91F74" w:rsidP="00EC1E0E">
      <w:pPr>
        <w:adjustRightInd w:val="0"/>
        <w:spacing w:after="0"/>
        <w:rPr>
          <w:rFonts w:ascii="Arial" w:hAnsi="Arial" w:cs="Arial"/>
          <w:lang w:val="uk-UA"/>
        </w:rPr>
      </w:pPr>
      <w:r w:rsidRPr="00EC1E0E">
        <w:rPr>
          <w:rFonts w:ascii="Arial" w:hAnsi="Arial" w:cs="Arial"/>
          <w:lang w:val="uk-UA"/>
        </w:rPr>
        <w:t>Площа покрівлі –     кв. м.</w:t>
      </w:r>
    </w:p>
    <w:p w:rsidR="00B91F74" w:rsidRPr="00EC1E0E" w:rsidRDefault="00B91F74" w:rsidP="00EC1E0E">
      <w:pPr>
        <w:adjustRightInd w:val="0"/>
        <w:spacing w:after="0"/>
        <w:rPr>
          <w:rFonts w:ascii="Arial" w:hAnsi="Arial" w:cs="Arial"/>
          <w:lang w:val="uk-UA"/>
        </w:rPr>
      </w:pPr>
      <w:r w:rsidRPr="00EC1E0E">
        <w:rPr>
          <w:rFonts w:ascii="Arial" w:hAnsi="Arial" w:cs="Arial"/>
          <w:lang w:val="uk-UA"/>
        </w:rPr>
        <w:t>Площа підвалів –    кв. м.</w:t>
      </w:r>
    </w:p>
    <w:p w:rsidR="00B91F74" w:rsidRPr="00EC1E0E" w:rsidRDefault="00B91F74" w:rsidP="00EC1E0E">
      <w:pPr>
        <w:adjustRightInd w:val="0"/>
        <w:spacing w:after="0"/>
        <w:rPr>
          <w:rFonts w:ascii="Arial" w:hAnsi="Arial" w:cs="Arial"/>
          <w:lang w:val="uk-UA"/>
        </w:rPr>
      </w:pPr>
      <w:r w:rsidRPr="00EC1E0E">
        <w:rPr>
          <w:rFonts w:ascii="Arial" w:hAnsi="Arial" w:cs="Arial"/>
          <w:lang w:val="uk-UA"/>
        </w:rPr>
        <w:t>Мешканців зареєстровано –  особи.</w:t>
      </w:r>
    </w:p>
    <w:p w:rsidR="00B91F74" w:rsidRPr="00EC1E0E" w:rsidRDefault="00B91F74" w:rsidP="00EC1E0E">
      <w:pPr>
        <w:adjustRightInd w:val="0"/>
        <w:spacing w:after="0"/>
        <w:rPr>
          <w:rFonts w:ascii="Arial" w:hAnsi="Arial" w:cs="Arial"/>
          <w:lang w:val="uk-UA"/>
        </w:rPr>
      </w:pPr>
      <w:r w:rsidRPr="00EC1E0E">
        <w:rPr>
          <w:rFonts w:ascii="Arial" w:hAnsi="Arial" w:cs="Arial"/>
          <w:lang w:val="uk-UA"/>
        </w:rPr>
        <w:t>Матеріал стін –  .</w:t>
      </w:r>
    </w:p>
    <w:p w:rsidR="00B91F74" w:rsidRPr="00EC1E0E" w:rsidRDefault="00B91F74" w:rsidP="00EC1E0E">
      <w:pPr>
        <w:adjustRightInd w:val="0"/>
        <w:spacing w:after="0"/>
        <w:rPr>
          <w:rFonts w:ascii="Arial" w:hAnsi="Arial" w:cs="Arial"/>
          <w:lang w:val="uk-UA"/>
        </w:rPr>
      </w:pPr>
      <w:r w:rsidRPr="00EC1E0E">
        <w:rPr>
          <w:rFonts w:ascii="Arial" w:hAnsi="Arial" w:cs="Arial"/>
          <w:lang w:val="uk-UA"/>
        </w:rPr>
        <w:t>Матеріал покрівлі –  .</w:t>
      </w:r>
    </w:p>
    <w:p w:rsidR="00B91F74" w:rsidRPr="00EC1E0E" w:rsidRDefault="00B91F74" w:rsidP="00EC1E0E">
      <w:pPr>
        <w:adjustRightInd w:val="0"/>
        <w:spacing w:after="0"/>
        <w:rPr>
          <w:rFonts w:ascii="Arial" w:hAnsi="Arial" w:cs="Arial"/>
          <w:lang w:val="uk-UA"/>
        </w:rPr>
      </w:pPr>
      <w:r w:rsidRPr="00EC1E0E">
        <w:rPr>
          <w:rFonts w:ascii="Arial" w:hAnsi="Arial" w:cs="Arial"/>
          <w:lang w:val="uk-UA"/>
        </w:rPr>
        <w:t>Централізоване теплопостачання, довжина трубопроводів:</w:t>
      </w:r>
    </w:p>
    <w:p w:rsidR="00B91F74" w:rsidRPr="00EC1E0E" w:rsidRDefault="00B91F74" w:rsidP="00EC1E0E">
      <w:pPr>
        <w:adjustRightInd w:val="0"/>
        <w:spacing w:after="0"/>
        <w:ind w:left="851"/>
        <w:rPr>
          <w:rFonts w:ascii="Arial" w:hAnsi="Arial" w:cs="Arial"/>
          <w:lang w:val="uk-UA"/>
        </w:rPr>
      </w:pPr>
      <w:r w:rsidRPr="00EC1E0E">
        <w:rPr>
          <w:rFonts w:ascii="Arial" w:hAnsi="Arial" w:cs="Arial"/>
          <w:lang w:val="uk-UA"/>
        </w:rPr>
        <w:t xml:space="preserve"> - по підвалу - </w:t>
      </w:r>
      <w:proofErr w:type="spellStart"/>
      <w:r w:rsidRPr="00EC1E0E">
        <w:rPr>
          <w:rFonts w:ascii="Arial" w:hAnsi="Arial" w:cs="Arial"/>
          <w:lang w:val="uk-UA"/>
        </w:rPr>
        <w:t>диаметром</w:t>
      </w:r>
      <w:proofErr w:type="spellEnd"/>
      <w:r w:rsidRPr="00EC1E0E">
        <w:rPr>
          <w:rFonts w:ascii="Arial" w:hAnsi="Arial" w:cs="Arial"/>
          <w:lang w:val="uk-UA"/>
        </w:rPr>
        <w:t xml:space="preserve"> ___мм ,  </w:t>
      </w:r>
      <w:proofErr w:type="spellStart"/>
      <w:r w:rsidRPr="00EC1E0E">
        <w:rPr>
          <w:rFonts w:ascii="Arial" w:hAnsi="Arial" w:cs="Arial"/>
          <w:lang w:val="uk-UA"/>
        </w:rPr>
        <w:t>пог</w:t>
      </w:r>
      <w:proofErr w:type="spellEnd"/>
      <w:r w:rsidRPr="00EC1E0E">
        <w:rPr>
          <w:rFonts w:ascii="Arial" w:hAnsi="Arial" w:cs="Arial"/>
          <w:lang w:val="uk-UA"/>
        </w:rPr>
        <w:t>. м</w:t>
      </w:r>
    </w:p>
    <w:p w:rsidR="00B91F74" w:rsidRPr="00EC1E0E" w:rsidRDefault="00B91F74" w:rsidP="00EC1E0E">
      <w:pPr>
        <w:adjustRightInd w:val="0"/>
        <w:spacing w:after="0"/>
        <w:ind w:left="851"/>
        <w:rPr>
          <w:rFonts w:ascii="Arial" w:hAnsi="Arial" w:cs="Arial"/>
          <w:lang w:val="uk-UA"/>
        </w:rPr>
      </w:pPr>
      <w:r w:rsidRPr="00EC1E0E">
        <w:rPr>
          <w:rFonts w:ascii="Arial" w:hAnsi="Arial" w:cs="Arial"/>
          <w:lang w:val="uk-UA"/>
        </w:rPr>
        <w:t xml:space="preserve"> - на горищі – </w:t>
      </w:r>
      <w:proofErr w:type="spellStart"/>
      <w:r w:rsidRPr="00EC1E0E">
        <w:rPr>
          <w:rFonts w:ascii="Arial" w:hAnsi="Arial" w:cs="Arial"/>
          <w:lang w:val="uk-UA"/>
        </w:rPr>
        <w:t>диам</w:t>
      </w:r>
      <w:proofErr w:type="spellEnd"/>
      <w:r w:rsidRPr="00EC1E0E">
        <w:rPr>
          <w:rFonts w:ascii="Arial" w:hAnsi="Arial" w:cs="Arial"/>
          <w:lang w:val="uk-UA"/>
        </w:rPr>
        <w:t xml:space="preserve">. __ мм , 184 </w:t>
      </w:r>
      <w:proofErr w:type="spellStart"/>
      <w:r w:rsidRPr="00EC1E0E">
        <w:rPr>
          <w:rFonts w:ascii="Arial" w:hAnsi="Arial" w:cs="Arial"/>
          <w:lang w:val="uk-UA"/>
        </w:rPr>
        <w:t>пог</w:t>
      </w:r>
      <w:proofErr w:type="spellEnd"/>
      <w:r w:rsidRPr="00EC1E0E">
        <w:rPr>
          <w:rFonts w:ascii="Arial" w:hAnsi="Arial" w:cs="Arial"/>
          <w:lang w:val="uk-UA"/>
        </w:rPr>
        <w:t>. м</w:t>
      </w:r>
    </w:p>
    <w:p w:rsidR="00B91F74" w:rsidRPr="00EC1E0E" w:rsidRDefault="00B91F74" w:rsidP="00EC1E0E">
      <w:pPr>
        <w:adjustRightInd w:val="0"/>
        <w:spacing w:after="0"/>
        <w:ind w:left="851"/>
        <w:rPr>
          <w:rFonts w:ascii="Arial" w:hAnsi="Arial" w:cs="Arial"/>
          <w:lang w:val="uk-UA"/>
        </w:rPr>
      </w:pPr>
      <w:r w:rsidRPr="00EC1E0E">
        <w:rPr>
          <w:rFonts w:ascii="Arial" w:hAnsi="Arial" w:cs="Arial"/>
          <w:lang w:val="uk-UA"/>
        </w:rPr>
        <w:t xml:space="preserve"> - стояки – </w:t>
      </w:r>
      <w:proofErr w:type="spellStart"/>
      <w:r w:rsidRPr="00EC1E0E">
        <w:rPr>
          <w:rFonts w:ascii="Arial" w:hAnsi="Arial" w:cs="Arial"/>
          <w:lang w:val="uk-UA"/>
        </w:rPr>
        <w:t>диам</w:t>
      </w:r>
      <w:proofErr w:type="spellEnd"/>
      <w:r w:rsidRPr="00EC1E0E">
        <w:rPr>
          <w:rFonts w:ascii="Arial" w:hAnsi="Arial" w:cs="Arial"/>
          <w:lang w:val="uk-UA"/>
        </w:rPr>
        <w:t xml:space="preserve"> ,  </w:t>
      </w:r>
      <w:proofErr w:type="spellStart"/>
      <w:r w:rsidRPr="00EC1E0E">
        <w:rPr>
          <w:rFonts w:ascii="Arial" w:hAnsi="Arial" w:cs="Arial"/>
          <w:lang w:val="uk-UA"/>
        </w:rPr>
        <w:t>пог</w:t>
      </w:r>
      <w:proofErr w:type="spellEnd"/>
      <w:r w:rsidRPr="00EC1E0E">
        <w:rPr>
          <w:rFonts w:ascii="Arial" w:hAnsi="Arial" w:cs="Arial"/>
          <w:lang w:val="uk-UA"/>
        </w:rPr>
        <w:t>. м</w:t>
      </w:r>
    </w:p>
    <w:p w:rsidR="00B91F74" w:rsidRPr="00EC1E0E" w:rsidRDefault="00B91F74" w:rsidP="00EC1E0E">
      <w:pPr>
        <w:adjustRightInd w:val="0"/>
        <w:spacing w:after="0"/>
        <w:rPr>
          <w:rFonts w:ascii="Arial" w:hAnsi="Arial" w:cs="Arial"/>
          <w:lang w:val="uk-UA"/>
        </w:rPr>
      </w:pPr>
      <w:r w:rsidRPr="00EC1E0E">
        <w:rPr>
          <w:rFonts w:ascii="Arial" w:hAnsi="Arial" w:cs="Arial"/>
          <w:lang w:val="uk-UA"/>
        </w:rPr>
        <w:t>Централізоване водопостачання, довжина трубопроводів:</w:t>
      </w:r>
    </w:p>
    <w:p w:rsidR="00B91F74" w:rsidRPr="00EC1E0E" w:rsidRDefault="00B91F74" w:rsidP="00EC1E0E">
      <w:pPr>
        <w:tabs>
          <w:tab w:val="left" w:pos="993"/>
        </w:tabs>
        <w:adjustRightInd w:val="0"/>
        <w:spacing w:after="0"/>
        <w:ind w:left="993"/>
        <w:rPr>
          <w:rFonts w:ascii="Arial" w:hAnsi="Arial" w:cs="Arial"/>
          <w:lang w:val="uk-UA"/>
        </w:rPr>
      </w:pPr>
      <w:r w:rsidRPr="00EC1E0E">
        <w:rPr>
          <w:rFonts w:ascii="Arial" w:hAnsi="Arial" w:cs="Arial"/>
          <w:lang w:val="uk-UA"/>
        </w:rPr>
        <w:t xml:space="preserve">- по підвалу – </w:t>
      </w:r>
      <w:proofErr w:type="spellStart"/>
      <w:r w:rsidRPr="00EC1E0E">
        <w:rPr>
          <w:rFonts w:ascii="Arial" w:hAnsi="Arial" w:cs="Arial"/>
          <w:lang w:val="uk-UA"/>
        </w:rPr>
        <w:t>диам</w:t>
      </w:r>
      <w:proofErr w:type="spellEnd"/>
      <w:r w:rsidRPr="00EC1E0E">
        <w:rPr>
          <w:rFonts w:ascii="Arial" w:hAnsi="Arial" w:cs="Arial"/>
          <w:lang w:val="uk-UA"/>
        </w:rPr>
        <w:t xml:space="preserve">. ,  </w:t>
      </w:r>
      <w:proofErr w:type="spellStart"/>
      <w:r w:rsidRPr="00EC1E0E">
        <w:rPr>
          <w:rFonts w:ascii="Arial" w:hAnsi="Arial" w:cs="Arial"/>
          <w:lang w:val="uk-UA"/>
        </w:rPr>
        <w:t>пог</w:t>
      </w:r>
      <w:proofErr w:type="spellEnd"/>
      <w:r w:rsidRPr="00EC1E0E">
        <w:rPr>
          <w:rFonts w:ascii="Arial" w:hAnsi="Arial" w:cs="Arial"/>
          <w:lang w:val="uk-UA"/>
        </w:rPr>
        <w:t>. м;</w:t>
      </w:r>
    </w:p>
    <w:p w:rsidR="00B91F74" w:rsidRPr="00EC1E0E" w:rsidRDefault="00B91F74" w:rsidP="00EC1E0E">
      <w:pPr>
        <w:tabs>
          <w:tab w:val="left" w:pos="993"/>
        </w:tabs>
        <w:adjustRightInd w:val="0"/>
        <w:spacing w:after="0"/>
        <w:ind w:left="993"/>
        <w:rPr>
          <w:rFonts w:ascii="Arial" w:hAnsi="Arial" w:cs="Arial"/>
          <w:lang w:val="uk-UA"/>
        </w:rPr>
      </w:pPr>
      <w:r w:rsidRPr="00EC1E0E">
        <w:rPr>
          <w:rFonts w:ascii="Arial" w:hAnsi="Arial" w:cs="Arial"/>
          <w:lang w:val="uk-UA"/>
        </w:rPr>
        <w:t xml:space="preserve">- Стояки – </w:t>
      </w:r>
      <w:proofErr w:type="spellStart"/>
      <w:r w:rsidRPr="00EC1E0E">
        <w:rPr>
          <w:rFonts w:ascii="Arial" w:hAnsi="Arial" w:cs="Arial"/>
          <w:lang w:val="uk-UA"/>
        </w:rPr>
        <w:t>пог.м</w:t>
      </w:r>
      <w:proofErr w:type="spellEnd"/>
      <w:r w:rsidRPr="00EC1E0E">
        <w:rPr>
          <w:rFonts w:ascii="Arial" w:hAnsi="Arial" w:cs="Arial"/>
          <w:lang w:val="uk-UA"/>
        </w:rPr>
        <w:t>.</w:t>
      </w:r>
    </w:p>
    <w:p w:rsidR="00B91F74" w:rsidRPr="00EC1E0E" w:rsidRDefault="00B91F74" w:rsidP="00EC1E0E">
      <w:pPr>
        <w:adjustRightInd w:val="0"/>
        <w:spacing w:after="0"/>
        <w:rPr>
          <w:rFonts w:ascii="Arial" w:hAnsi="Arial" w:cs="Arial"/>
          <w:lang w:val="uk-UA"/>
        </w:rPr>
      </w:pPr>
      <w:r w:rsidRPr="00EC1E0E">
        <w:rPr>
          <w:rFonts w:ascii="Arial" w:hAnsi="Arial" w:cs="Arial"/>
          <w:lang w:val="uk-UA"/>
        </w:rPr>
        <w:t>Централізоване гаряче водопостачання, довжина трубопроводів:</w:t>
      </w:r>
    </w:p>
    <w:p w:rsidR="00B91F74" w:rsidRPr="00EC1E0E" w:rsidRDefault="00B91F74" w:rsidP="00EC1E0E">
      <w:pPr>
        <w:tabs>
          <w:tab w:val="left" w:pos="426"/>
        </w:tabs>
        <w:adjustRightInd w:val="0"/>
        <w:spacing w:after="0"/>
        <w:ind w:left="1134"/>
        <w:rPr>
          <w:rFonts w:ascii="Arial" w:hAnsi="Arial" w:cs="Arial"/>
          <w:lang w:val="uk-UA"/>
        </w:rPr>
      </w:pPr>
      <w:r w:rsidRPr="00EC1E0E">
        <w:rPr>
          <w:rFonts w:ascii="Arial" w:hAnsi="Arial" w:cs="Arial"/>
          <w:lang w:val="uk-UA"/>
        </w:rPr>
        <w:t xml:space="preserve">- по підвалу – </w:t>
      </w:r>
      <w:proofErr w:type="spellStart"/>
      <w:r w:rsidRPr="00EC1E0E">
        <w:rPr>
          <w:rFonts w:ascii="Arial" w:hAnsi="Arial" w:cs="Arial"/>
          <w:lang w:val="uk-UA"/>
        </w:rPr>
        <w:t>диам</w:t>
      </w:r>
      <w:proofErr w:type="spellEnd"/>
      <w:r w:rsidRPr="00EC1E0E">
        <w:rPr>
          <w:rFonts w:ascii="Arial" w:hAnsi="Arial" w:cs="Arial"/>
          <w:lang w:val="uk-UA"/>
        </w:rPr>
        <w:t xml:space="preserve">. ,  </w:t>
      </w:r>
      <w:proofErr w:type="spellStart"/>
      <w:r w:rsidRPr="00EC1E0E">
        <w:rPr>
          <w:rFonts w:ascii="Arial" w:hAnsi="Arial" w:cs="Arial"/>
          <w:lang w:val="uk-UA"/>
        </w:rPr>
        <w:t>пог</w:t>
      </w:r>
      <w:proofErr w:type="spellEnd"/>
      <w:r w:rsidRPr="00EC1E0E">
        <w:rPr>
          <w:rFonts w:ascii="Arial" w:hAnsi="Arial" w:cs="Arial"/>
          <w:lang w:val="uk-UA"/>
        </w:rPr>
        <w:t>. м</w:t>
      </w:r>
    </w:p>
    <w:p w:rsidR="00B91F74" w:rsidRPr="00EC1E0E" w:rsidRDefault="00B91F74" w:rsidP="00EC1E0E">
      <w:pPr>
        <w:tabs>
          <w:tab w:val="left" w:pos="426"/>
        </w:tabs>
        <w:adjustRightInd w:val="0"/>
        <w:spacing w:after="0"/>
        <w:ind w:left="1134"/>
        <w:rPr>
          <w:rFonts w:ascii="Arial" w:hAnsi="Arial" w:cs="Arial"/>
          <w:lang w:val="uk-UA"/>
        </w:rPr>
      </w:pPr>
      <w:r w:rsidRPr="00EC1E0E">
        <w:rPr>
          <w:rFonts w:ascii="Arial" w:hAnsi="Arial" w:cs="Arial"/>
          <w:lang w:val="uk-UA"/>
        </w:rPr>
        <w:t>- стояки –</w:t>
      </w:r>
      <w:proofErr w:type="spellStart"/>
      <w:r w:rsidRPr="00EC1E0E">
        <w:rPr>
          <w:rFonts w:ascii="Arial" w:hAnsi="Arial" w:cs="Arial"/>
          <w:lang w:val="uk-UA"/>
        </w:rPr>
        <w:t>пог</w:t>
      </w:r>
      <w:proofErr w:type="spellEnd"/>
      <w:r w:rsidRPr="00EC1E0E">
        <w:rPr>
          <w:rFonts w:ascii="Arial" w:hAnsi="Arial" w:cs="Arial"/>
          <w:lang w:val="uk-UA"/>
        </w:rPr>
        <w:t>. м</w:t>
      </w:r>
    </w:p>
    <w:p w:rsidR="00B91F74" w:rsidRPr="00EC1E0E" w:rsidRDefault="00B91F74" w:rsidP="00EC1E0E">
      <w:pPr>
        <w:adjustRightInd w:val="0"/>
        <w:spacing w:after="0"/>
        <w:rPr>
          <w:rFonts w:ascii="Arial" w:hAnsi="Arial" w:cs="Arial"/>
          <w:lang w:val="uk-UA"/>
        </w:rPr>
      </w:pPr>
      <w:r w:rsidRPr="00EC1E0E">
        <w:rPr>
          <w:rFonts w:ascii="Arial" w:hAnsi="Arial" w:cs="Arial"/>
          <w:lang w:val="uk-UA"/>
        </w:rPr>
        <w:t>Каналізація, довжина трубопроводів:</w:t>
      </w:r>
    </w:p>
    <w:p w:rsidR="00B91F74" w:rsidRPr="00EC1E0E" w:rsidRDefault="00B91F74" w:rsidP="00EC1E0E">
      <w:pPr>
        <w:adjustRightInd w:val="0"/>
        <w:spacing w:after="0"/>
        <w:ind w:left="993"/>
        <w:rPr>
          <w:rFonts w:ascii="Arial" w:hAnsi="Arial" w:cs="Arial"/>
          <w:lang w:val="uk-UA"/>
        </w:rPr>
      </w:pPr>
      <w:r w:rsidRPr="00EC1E0E">
        <w:rPr>
          <w:rFonts w:ascii="Arial" w:hAnsi="Arial" w:cs="Arial"/>
          <w:lang w:val="uk-UA"/>
        </w:rPr>
        <w:t xml:space="preserve">- по підвалу – </w:t>
      </w:r>
      <w:proofErr w:type="spellStart"/>
      <w:r w:rsidRPr="00EC1E0E">
        <w:rPr>
          <w:rFonts w:ascii="Arial" w:hAnsi="Arial" w:cs="Arial"/>
          <w:lang w:val="uk-UA"/>
        </w:rPr>
        <w:t>диам</w:t>
      </w:r>
      <w:proofErr w:type="spellEnd"/>
      <w:r w:rsidRPr="00EC1E0E">
        <w:rPr>
          <w:rFonts w:ascii="Arial" w:hAnsi="Arial" w:cs="Arial"/>
          <w:lang w:val="uk-UA"/>
        </w:rPr>
        <w:t xml:space="preserve">. ,  </w:t>
      </w:r>
      <w:proofErr w:type="spellStart"/>
      <w:r w:rsidRPr="00EC1E0E">
        <w:rPr>
          <w:rFonts w:ascii="Arial" w:hAnsi="Arial" w:cs="Arial"/>
          <w:lang w:val="uk-UA"/>
        </w:rPr>
        <w:t>пог</w:t>
      </w:r>
      <w:proofErr w:type="spellEnd"/>
      <w:r w:rsidRPr="00EC1E0E">
        <w:rPr>
          <w:rFonts w:ascii="Arial" w:hAnsi="Arial" w:cs="Arial"/>
          <w:lang w:val="uk-UA"/>
        </w:rPr>
        <w:t>. м</w:t>
      </w:r>
    </w:p>
    <w:p w:rsidR="00B91F74" w:rsidRPr="00EC1E0E" w:rsidRDefault="00B91F74" w:rsidP="00EC1E0E">
      <w:pPr>
        <w:adjustRightInd w:val="0"/>
        <w:spacing w:after="0"/>
        <w:ind w:left="993"/>
        <w:rPr>
          <w:rFonts w:ascii="Arial" w:hAnsi="Arial" w:cs="Arial"/>
          <w:lang w:val="uk-UA"/>
        </w:rPr>
      </w:pPr>
      <w:r w:rsidRPr="00EC1E0E">
        <w:rPr>
          <w:rFonts w:ascii="Arial" w:hAnsi="Arial" w:cs="Arial"/>
          <w:lang w:val="uk-UA"/>
        </w:rPr>
        <w:t>- стояки 100 мм –</w:t>
      </w:r>
      <w:proofErr w:type="spellStart"/>
      <w:r w:rsidRPr="00EC1E0E">
        <w:rPr>
          <w:rFonts w:ascii="Arial" w:hAnsi="Arial" w:cs="Arial"/>
          <w:lang w:val="uk-UA"/>
        </w:rPr>
        <w:t>пог</w:t>
      </w:r>
      <w:proofErr w:type="spellEnd"/>
      <w:r w:rsidRPr="00EC1E0E">
        <w:rPr>
          <w:rFonts w:ascii="Arial" w:hAnsi="Arial" w:cs="Arial"/>
          <w:lang w:val="uk-UA"/>
        </w:rPr>
        <w:t>. м</w:t>
      </w:r>
    </w:p>
    <w:p w:rsidR="00B91F74" w:rsidRPr="00EC1E0E" w:rsidRDefault="00B91F74" w:rsidP="00EC1E0E">
      <w:pPr>
        <w:adjustRightInd w:val="0"/>
        <w:spacing w:after="0"/>
        <w:ind w:left="993"/>
        <w:rPr>
          <w:rFonts w:ascii="Arial" w:hAnsi="Arial" w:cs="Arial"/>
          <w:lang w:val="uk-UA"/>
        </w:rPr>
      </w:pPr>
    </w:p>
    <w:p w:rsidR="00B91F74" w:rsidRPr="00EC1E0E" w:rsidRDefault="00B91F74" w:rsidP="00EC1E0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uk-UA"/>
        </w:rPr>
      </w:pPr>
      <w:r w:rsidRPr="00EC1E0E">
        <w:rPr>
          <w:rFonts w:ascii="Arial" w:hAnsi="Arial" w:cs="Arial"/>
          <w:b/>
          <w:u w:val="single"/>
          <w:lang w:val="uk-UA"/>
        </w:rPr>
        <w:t xml:space="preserve">Розрахунок </w:t>
      </w:r>
      <w:r w:rsidRPr="00EC1E0E">
        <w:rPr>
          <w:rFonts w:ascii="Arial" w:hAnsi="Arial" w:cs="Arial"/>
          <w:lang w:val="uk-UA"/>
        </w:rPr>
        <w:t xml:space="preserve">рівня цін/тарифів на житлово-комунальні послуги за 2012р по </w:t>
      </w:r>
      <w:r w:rsidRPr="00EC1E0E">
        <w:rPr>
          <w:rFonts w:ascii="Arial" w:hAnsi="Arial" w:cs="Arial"/>
          <w:u w:val="single"/>
          <w:lang w:val="uk-UA"/>
        </w:rPr>
        <w:t xml:space="preserve">будинку </w:t>
      </w:r>
      <w:r w:rsidRPr="00EC1E0E">
        <w:rPr>
          <w:rFonts w:ascii="Arial" w:hAnsi="Arial" w:cs="Arial"/>
          <w:b/>
          <w:lang w:val="uk-UA"/>
        </w:rPr>
        <w:t>№_, по вулиці _________</w:t>
      </w:r>
      <w:r w:rsidRPr="00EC1E0E">
        <w:rPr>
          <w:rFonts w:ascii="Arial" w:hAnsi="Arial" w:cs="Arial"/>
          <w:lang w:val="uk-UA"/>
        </w:rPr>
        <w:t>.</w:t>
      </w:r>
    </w:p>
    <w:p w:rsidR="00B91F74" w:rsidRPr="00EC1E0E" w:rsidRDefault="00B91F74" w:rsidP="00EC1E0E">
      <w:pPr>
        <w:adjustRightInd w:val="0"/>
        <w:spacing w:after="0"/>
        <w:jc w:val="right"/>
        <w:rPr>
          <w:rFonts w:ascii="Arial" w:hAnsi="Arial" w:cs="Arial"/>
          <w:lang w:val="uk-UA"/>
        </w:rPr>
      </w:pPr>
      <w:r w:rsidRPr="00EC1E0E">
        <w:rPr>
          <w:rFonts w:ascii="Arial" w:hAnsi="Arial" w:cs="Arial"/>
          <w:lang w:val="uk-UA"/>
        </w:rPr>
        <w:t>Таблиця 1</w:t>
      </w:r>
    </w:p>
    <w:tbl>
      <w:tblPr>
        <w:tblW w:w="103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418"/>
        <w:gridCol w:w="851"/>
        <w:gridCol w:w="851"/>
        <w:gridCol w:w="992"/>
        <w:gridCol w:w="850"/>
        <w:gridCol w:w="851"/>
        <w:gridCol w:w="849"/>
        <w:gridCol w:w="851"/>
        <w:gridCol w:w="709"/>
        <w:gridCol w:w="851"/>
        <w:gridCol w:w="851"/>
      </w:tblGrid>
      <w:tr w:rsidR="00B91F74" w:rsidRPr="00EC1E0E" w:rsidTr="00426605">
        <w:tc>
          <w:tcPr>
            <w:tcW w:w="426" w:type="dxa"/>
            <w:vMerge w:val="restart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C1E0E">
              <w:rPr>
                <w:rFonts w:ascii="Arial" w:hAnsi="Arial" w:cs="Arial"/>
                <w:sz w:val="18"/>
                <w:szCs w:val="18"/>
                <w:lang w:val="uk-UA"/>
              </w:rPr>
              <w:t>№ п/</w:t>
            </w:r>
            <w:proofErr w:type="spellStart"/>
            <w:r w:rsidRPr="00EC1E0E">
              <w:rPr>
                <w:rFonts w:ascii="Arial" w:hAnsi="Arial" w:cs="Arial"/>
                <w:sz w:val="18"/>
                <w:szCs w:val="18"/>
                <w:lang w:val="uk-UA"/>
              </w:rPr>
              <w:t>п</w:t>
            </w:r>
            <w:proofErr w:type="spellEnd"/>
          </w:p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B91F74" w:rsidRPr="00EC1E0E" w:rsidRDefault="00B91F74" w:rsidP="00EC1E0E">
            <w:pPr>
              <w:spacing w:after="0"/>
              <w:ind w:left="-108" w:right="-107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C1E0E">
              <w:rPr>
                <w:rFonts w:ascii="Arial" w:hAnsi="Arial" w:cs="Arial"/>
                <w:sz w:val="18"/>
                <w:szCs w:val="18"/>
                <w:lang w:val="uk-UA"/>
              </w:rPr>
              <w:t>Статті витрат</w:t>
            </w:r>
          </w:p>
        </w:tc>
        <w:tc>
          <w:tcPr>
            <w:tcW w:w="3544" w:type="dxa"/>
            <w:gridSpan w:val="4"/>
          </w:tcPr>
          <w:p w:rsidR="00B91F74" w:rsidRPr="00EC1E0E" w:rsidRDefault="00B91F74" w:rsidP="00EC1E0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C1E0E">
              <w:rPr>
                <w:rFonts w:ascii="Arial" w:hAnsi="Arial" w:cs="Arial"/>
                <w:sz w:val="18"/>
                <w:szCs w:val="18"/>
                <w:lang w:val="uk-UA"/>
              </w:rPr>
              <w:t>Будинки з ліфтами</w:t>
            </w:r>
          </w:p>
        </w:tc>
        <w:tc>
          <w:tcPr>
            <w:tcW w:w="1700" w:type="dxa"/>
            <w:gridSpan w:val="2"/>
            <w:vMerge w:val="restart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B91F74" w:rsidRPr="00EC1E0E" w:rsidRDefault="00B91F74" w:rsidP="00EC1E0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C1E0E">
              <w:rPr>
                <w:rFonts w:ascii="Arial" w:hAnsi="Arial" w:cs="Arial"/>
                <w:sz w:val="18"/>
                <w:szCs w:val="18"/>
                <w:lang w:val="uk-UA"/>
              </w:rPr>
              <w:t>3-4 клас</w:t>
            </w:r>
          </w:p>
        </w:tc>
        <w:tc>
          <w:tcPr>
            <w:tcW w:w="1560" w:type="dxa"/>
            <w:gridSpan w:val="2"/>
            <w:vMerge w:val="restart"/>
          </w:tcPr>
          <w:p w:rsidR="00B91F74" w:rsidRPr="00EC1E0E" w:rsidRDefault="00B91F74" w:rsidP="00EC1E0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B91F74" w:rsidRPr="00EC1E0E" w:rsidRDefault="00B91F74" w:rsidP="00EC1E0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C1E0E">
              <w:rPr>
                <w:rFonts w:ascii="Arial" w:hAnsi="Arial" w:cs="Arial"/>
                <w:sz w:val="18"/>
                <w:szCs w:val="18"/>
                <w:lang w:val="uk-UA"/>
              </w:rPr>
              <w:t>5 клас</w:t>
            </w:r>
          </w:p>
        </w:tc>
        <w:tc>
          <w:tcPr>
            <w:tcW w:w="1702" w:type="dxa"/>
            <w:gridSpan w:val="2"/>
            <w:vMerge w:val="restart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B91F74" w:rsidRPr="00EC1E0E" w:rsidRDefault="00B91F74" w:rsidP="00EC1E0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C1E0E">
              <w:rPr>
                <w:rFonts w:ascii="Arial" w:hAnsi="Arial" w:cs="Arial"/>
                <w:sz w:val="18"/>
                <w:szCs w:val="18"/>
                <w:lang w:val="uk-UA"/>
              </w:rPr>
              <w:t>6 клас</w:t>
            </w:r>
          </w:p>
        </w:tc>
      </w:tr>
      <w:tr w:rsidR="00B91F74" w:rsidRPr="00EC1E0E" w:rsidTr="00426605">
        <w:trPr>
          <w:trHeight w:val="531"/>
        </w:trPr>
        <w:tc>
          <w:tcPr>
            <w:tcW w:w="426" w:type="dxa"/>
            <w:vMerge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Merge/>
          </w:tcPr>
          <w:p w:rsidR="00B91F74" w:rsidRPr="00EC1E0E" w:rsidRDefault="00B91F74" w:rsidP="00EC1E0E">
            <w:pPr>
              <w:spacing w:after="0"/>
              <w:ind w:left="-108" w:right="-107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gridSpan w:val="2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C1E0E">
              <w:rPr>
                <w:rFonts w:ascii="Arial" w:hAnsi="Arial" w:cs="Arial"/>
                <w:sz w:val="18"/>
                <w:szCs w:val="18"/>
                <w:lang w:val="uk-UA"/>
              </w:rPr>
              <w:t>вище першого поверху</w:t>
            </w:r>
          </w:p>
        </w:tc>
        <w:tc>
          <w:tcPr>
            <w:tcW w:w="1842" w:type="dxa"/>
            <w:gridSpan w:val="2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C1E0E">
              <w:rPr>
                <w:rFonts w:ascii="Arial" w:hAnsi="Arial" w:cs="Arial"/>
                <w:sz w:val="18"/>
                <w:szCs w:val="18"/>
                <w:lang w:val="uk-UA"/>
              </w:rPr>
              <w:t xml:space="preserve">перший </w:t>
            </w:r>
          </w:p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C1E0E">
              <w:rPr>
                <w:rFonts w:ascii="Arial" w:hAnsi="Arial" w:cs="Arial"/>
                <w:sz w:val="18"/>
                <w:szCs w:val="18"/>
                <w:lang w:val="uk-UA"/>
              </w:rPr>
              <w:t xml:space="preserve"> поверх</w:t>
            </w:r>
          </w:p>
        </w:tc>
        <w:tc>
          <w:tcPr>
            <w:tcW w:w="1700" w:type="dxa"/>
            <w:gridSpan w:val="2"/>
            <w:vMerge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gridSpan w:val="2"/>
            <w:vMerge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gridSpan w:val="2"/>
            <w:vMerge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B91F74" w:rsidRPr="00EC1E0E" w:rsidTr="00426605">
        <w:tc>
          <w:tcPr>
            <w:tcW w:w="426" w:type="dxa"/>
            <w:vMerge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Merge/>
          </w:tcPr>
          <w:p w:rsidR="00B91F74" w:rsidRPr="00EC1E0E" w:rsidRDefault="00B91F74" w:rsidP="00EC1E0E">
            <w:pPr>
              <w:spacing w:after="0"/>
              <w:ind w:left="-108" w:right="-107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7"/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Вартість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 w:right="-107"/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послуги за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 w:right="-107"/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місяць в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 w:right="-107"/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цілому на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 w:right="-107"/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будинок,</w:t>
            </w:r>
          </w:p>
          <w:p w:rsidR="00B91F74" w:rsidRPr="00EC1E0E" w:rsidRDefault="00B91F74" w:rsidP="00EC1E0E">
            <w:pPr>
              <w:spacing w:after="0"/>
              <w:ind w:left="-108" w:right="-107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грн. з ПДВ.</w:t>
            </w:r>
          </w:p>
        </w:tc>
        <w:tc>
          <w:tcPr>
            <w:tcW w:w="851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7"/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Тариф на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 w:right="-107"/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послуги за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 w:right="-107"/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місяць</w:t>
            </w:r>
          </w:p>
          <w:p w:rsidR="00B91F74" w:rsidRPr="00EC1E0E" w:rsidRDefault="00B91F74" w:rsidP="00EC1E0E">
            <w:pPr>
              <w:spacing w:after="0"/>
              <w:ind w:left="-108" w:right="-107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грн./</w:t>
            </w:r>
            <w:proofErr w:type="spellStart"/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м.кв</w:t>
            </w:r>
            <w:proofErr w:type="spellEnd"/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. . з ПДВ</w:t>
            </w:r>
          </w:p>
        </w:tc>
        <w:tc>
          <w:tcPr>
            <w:tcW w:w="992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7"/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Вартість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 w:right="-107"/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послуги за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 w:right="-107"/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місяць в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 w:right="-107"/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цілому на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 w:right="-107"/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будинок,</w:t>
            </w:r>
          </w:p>
          <w:p w:rsidR="00B91F74" w:rsidRPr="00EC1E0E" w:rsidRDefault="00B91F74" w:rsidP="00EC1E0E">
            <w:pPr>
              <w:spacing w:after="0"/>
              <w:ind w:left="-108" w:right="-107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грн. з ПДВ</w:t>
            </w:r>
          </w:p>
        </w:tc>
        <w:tc>
          <w:tcPr>
            <w:tcW w:w="850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7"/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Тариф на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 w:right="-107"/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послуги за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 w:right="-107"/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місяць</w:t>
            </w:r>
          </w:p>
          <w:p w:rsidR="00B91F74" w:rsidRPr="00EC1E0E" w:rsidRDefault="00B91F74" w:rsidP="00EC1E0E">
            <w:pPr>
              <w:spacing w:after="0"/>
              <w:ind w:left="-108" w:right="-107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грн./</w:t>
            </w:r>
            <w:proofErr w:type="spellStart"/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м.кв</w:t>
            </w:r>
            <w:proofErr w:type="spellEnd"/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 xml:space="preserve">  з ПДВ</w:t>
            </w:r>
          </w:p>
        </w:tc>
        <w:tc>
          <w:tcPr>
            <w:tcW w:w="851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7"/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Вартість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 w:right="-107"/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послуги за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 w:right="-107"/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місяць в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 w:right="-107"/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цілому на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 w:right="-107"/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будинок,</w:t>
            </w:r>
          </w:p>
          <w:p w:rsidR="00B91F74" w:rsidRPr="00EC1E0E" w:rsidRDefault="00B91F74" w:rsidP="00EC1E0E">
            <w:pPr>
              <w:spacing w:after="0"/>
              <w:ind w:left="-108" w:right="-107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грн. з ПДВ</w:t>
            </w:r>
          </w:p>
        </w:tc>
        <w:tc>
          <w:tcPr>
            <w:tcW w:w="849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7"/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Тариф на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 w:right="-107"/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послуги за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 w:right="-107"/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місяць</w:t>
            </w:r>
          </w:p>
          <w:p w:rsidR="00B91F74" w:rsidRPr="00EC1E0E" w:rsidRDefault="00B91F74" w:rsidP="00EC1E0E">
            <w:pPr>
              <w:spacing w:after="0"/>
              <w:ind w:left="-108" w:right="-107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грн./</w:t>
            </w:r>
            <w:proofErr w:type="spellStart"/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м.кв</w:t>
            </w:r>
            <w:proofErr w:type="spellEnd"/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.  з ПДВ</w:t>
            </w:r>
          </w:p>
        </w:tc>
        <w:tc>
          <w:tcPr>
            <w:tcW w:w="851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7"/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Вартість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 w:right="-107"/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послуги за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 w:right="-107"/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місяць в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 w:right="-107"/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цілому на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 w:right="-107"/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будинок,</w:t>
            </w:r>
          </w:p>
          <w:p w:rsidR="00B91F74" w:rsidRPr="00EC1E0E" w:rsidRDefault="00B91F74" w:rsidP="00EC1E0E">
            <w:pPr>
              <w:spacing w:after="0"/>
              <w:ind w:left="-108" w:right="-107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грн. з ПДВ</w:t>
            </w:r>
          </w:p>
        </w:tc>
        <w:tc>
          <w:tcPr>
            <w:tcW w:w="709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7"/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Тариф на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 w:right="-107"/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послуги за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 w:right="-107"/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місяць</w:t>
            </w:r>
          </w:p>
          <w:p w:rsidR="00B91F74" w:rsidRPr="00EC1E0E" w:rsidRDefault="00B91F74" w:rsidP="00EC1E0E">
            <w:pPr>
              <w:spacing w:after="0"/>
              <w:ind w:left="-108" w:right="-107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грн./</w:t>
            </w:r>
            <w:proofErr w:type="spellStart"/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м.кв</w:t>
            </w:r>
            <w:proofErr w:type="spellEnd"/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.  з ПДВ</w:t>
            </w:r>
          </w:p>
        </w:tc>
        <w:tc>
          <w:tcPr>
            <w:tcW w:w="851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7"/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Вартість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 w:right="-107"/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послуги за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 w:right="-107"/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місяць в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 w:right="-107"/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цілому на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 w:right="-107"/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будинок,</w:t>
            </w:r>
          </w:p>
          <w:p w:rsidR="00B91F74" w:rsidRPr="00EC1E0E" w:rsidRDefault="00B91F74" w:rsidP="00EC1E0E">
            <w:pPr>
              <w:spacing w:after="0"/>
              <w:ind w:left="-108" w:right="-107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грн. з ПДВ</w:t>
            </w:r>
          </w:p>
        </w:tc>
        <w:tc>
          <w:tcPr>
            <w:tcW w:w="851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7"/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Тариф на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 w:right="-107"/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послуги за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 w:right="-107"/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місяць</w:t>
            </w:r>
          </w:p>
          <w:p w:rsidR="00B91F74" w:rsidRPr="00EC1E0E" w:rsidRDefault="00B91F74" w:rsidP="00EC1E0E">
            <w:pPr>
              <w:spacing w:after="0"/>
              <w:ind w:left="-108" w:right="-107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грн./</w:t>
            </w:r>
            <w:proofErr w:type="spellStart"/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м.кв</w:t>
            </w:r>
            <w:proofErr w:type="spellEnd"/>
            <w:r w:rsidRPr="00EC1E0E">
              <w:rPr>
                <w:rFonts w:ascii="Arial" w:eastAsiaTheme="minorHAnsi" w:hAnsi="Arial" w:cs="Arial"/>
                <w:bCs/>
                <w:sz w:val="16"/>
                <w:szCs w:val="16"/>
                <w:lang w:val="uk-UA"/>
              </w:rPr>
              <w:t>.  з ПДВ</w:t>
            </w:r>
          </w:p>
        </w:tc>
      </w:tr>
      <w:tr w:rsidR="00B91F74" w:rsidRPr="00EC1E0E" w:rsidTr="00426605">
        <w:tc>
          <w:tcPr>
            <w:tcW w:w="426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C1E0E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418" w:type="dxa"/>
          </w:tcPr>
          <w:p w:rsidR="00B91F74" w:rsidRPr="00EC1E0E" w:rsidRDefault="00B91F74" w:rsidP="00EC1E0E">
            <w:pPr>
              <w:spacing w:after="0"/>
              <w:ind w:left="-108" w:right="-107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Прибирання прибудинкової території</w:t>
            </w: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49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B91F74" w:rsidRPr="00EC1E0E" w:rsidTr="00426605">
        <w:tc>
          <w:tcPr>
            <w:tcW w:w="426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C1E0E">
              <w:rPr>
                <w:rFonts w:ascii="Arial" w:hAnsi="Arial" w:cs="Arial"/>
                <w:sz w:val="18"/>
                <w:szCs w:val="18"/>
                <w:lang w:val="uk-UA"/>
              </w:rPr>
              <w:t>2</w:t>
            </w:r>
          </w:p>
        </w:tc>
        <w:tc>
          <w:tcPr>
            <w:tcW w:w="1418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7"/>
              <w:rPr>
                <w:rFonts w:ascii="Arial" w:eastAsiaTheme="minorHAnsi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sz w:val="16"/>
                <w:szCs w:val="16"/>
                <w:lang w:val="uk-UA"/>
              </w:rPr>
              <w:t>Технічне обслуговування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 w:right="-107"/>
              <w:rPr>
                <w:rFonts w:ascii="Arial" w:eastAsiaTheme="minorHAnsi" w:hAnsi="Arial" w:cs="Arial"/>
                <w:sz w:val="16"/>
                <w:szCs w:val="16"/>
                <w:lang w:val="uk-UA"/>
              </w:rPr>
            </w:pPr>
            <w:proofErr w:type="spellStart"/>
            <w:r w:rsidRPr="00EC1E0E">
              <w:rPr>
                <w:rFonts w:ascii="Arial" w:eastAsiaTheme="minorHAnsi" w:hAnsi="Arial" w:cs="Arial"/>
                <w:sz w:val="16"/>
                <w:szCs w:val="16"/>
                <w:lang w:val="uk-UA"/>
              </w:rPr>
              <w:t>внутрішньобудинкових</w:t>
            </w:r>
            <w:proofErr w:type="spellEnd"/>
            <w:r w:rsidRPr="00EC1E0E">
              <w:rPr>
                <w:rFonts w:ascii="Arial" w:eastAsiaTheme="minorHAnsi" w:hAnsi="Arial" w:cs="Arial"/>
                <w:sz w:val="16"/>
                <w:szCs w:val="16"/>
                <w:lang w:val="uk-UA"/>
              </w:rPr>
              <w:t xml:space="preserve"> систем </w:t>
            </w:r>
            <w:proofErr w:type="spellStart"/>
            <w:r w:rsidRPr="00EC1E0E">
              <w:rPr>
                <w:rFonts w:ascii="Arial" w:eastAsiaTheme="minorHAnsi" w:hAnsi="Arial" w:cs="Arial"/>
                <w:sz w:val="16"/>
                <w:szCs w:val="16"/>
                <w:lang w:val="uk-UA"/>
              </w:rPr>
              <w:t>тепло-</w:t>
            </w:r>
            <w:proofErr w:type="spellEnd"/>
            <w:r w:rsidRPr="00EC1E0E">
              <w:rPr>
                <w:rFonts w:ascii="Arial" w:eastAsiaTheme="minorHAnsi" w:hAnsi="Arial" w:cs="Arial"/>
                <w:sz w:val="16"/>
                <w:szCs w:val="16"/>
                <w:lang w:val="uk-UA"/>
              </w:rPr>
              <w:t>,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 w:right="-107"/>
              <w:rPr>
                <w:rFonts w:ascii="Arial" w:eastAsiaTheme="minorHAnsi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sz w:val="16"/>
                <w:szCs w:val="16"/>
                <w:lang w:val="uk-UA"/>
              </w:rPr>
              <w:t>водопостачання, водовідведення та</w:t>
            </w:r>
          </w:p>
          <w:p w:rsidR="00B91F74" w:rsidRPr="00EC1E0E" w:rsidRDefault="00B91F74" w:rsidP="00EC1E0E">
            <w:pPr>
              <w:spacing w:after="0"/>
              <w:ind w:left="-108" w:right="-107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sz w:val="16"/>
                <w:szCs w:val="16"/>
                <w:lang w:val="uk-UA"/>
              </w:rPr>
              <w:t>зливової каналізації</w:t>
            </w: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49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B91F74" w:rsidRPr="00EC1E0E" w:rsidTr="00426605">
        <w:tc>
          <w:tcPr>
            <w:tcW w:w="426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C1E0E">
              <w:rPr>
                <w:rFonts w:ascii="Arial" w:hAnsi="Arial" w:cs="Arial"/>
                <w:sz w:val="18"/>
                <w:szCs w:val="18"/>
                <w:lang w:val="uk-UA"/>
              </w:rPr>
              <w:t>3</w:t>
            </w:r>
          </w:p>
        </w:tc>
        <w:tc>
          <w:tcPr>
            <w:tcW w:w="1418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7"/>
              <w:rPr>
                <w:rFonts w:ascii="Arial" w:eastAsiaTheme="minorHAnsi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sz w:val="16"/>
                <w:szCs w:val="16"/>
                <w:lang w:val="uk-UA"/>
              </w:rPr>
              <w:t>Поточний ремонт конструктивних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 w:right="-107"/>
              <w:rPr>
                <w:rFonts w:ascii="Arial" w:eastAsiaTheme="minorHAnsi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sz w:val="16"/>
                <w:szCs w:val="16"/>
                <w:lang w:val="uk-UA"/>
              </w:rPr>
              <w:t>елементів, інженерних систем і технічних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 w:right="-107"/>
              <w:rPr>
                <w:rFonts w:ascii="Arial" w:eastAsiaTheme="minorHAnsi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sz w:val="16"/>
                <w:szCs w:val="16"/>
                <w:lang w:val="uk-UA"/>
              </w:rPr>
              <w:t>пристроїв будинку та елементів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 w:right="-107"/>
              <w:rPr>
                <w:rFonts w:ascii="Arial" w:eastAsiaTheme="minorHAnsi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sz w:val="16"/>
                <w:szCs w:val="16"/>
                <w:lang w:val="uk-UA"/>
              </w:rPr>
              <w:t>зовнішнього благоустрою, розташованих</w:t>
            </w:r>
          </w:p>
          <w:p w:rsidR="00B91F74" w:rsidRPr="00EC1E0E" w:rsidRDefault="00B91F74" w:rsidP="00EC1E0E">
            <w:pPr>
              <w:spacing w:after="0"/>
              <w:ind w:left="-108" w:right="-107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sz w:val="16"/>
                <w:szCs w:val="16"/>
                <w:lang w:val="uk-UA"/>
              </w:rPr>
              <w:t>на прибудинковій території</w:t>
            </w: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49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B91F74" w:rsidRPr="00EC1E0E" w:rsidTr="00426605">
        <w:tc>
          <w:tcPr>
            <w:tcW w:w="426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C1E0E">
              <w:rPr>
                <w:rFonts w:ascii="Arial" w:hAnsi="Arial" w:cs="Arial"/>
                <w:sz w:val="18"/>
                <w:szCs w:val="18"/>
                <w:lang w:val="uk-UA"/>
              </w:rPr>
              <w:t>4</w:t>
            </w:r>
          </w:p>
        </w:tc>
        <w:tc>
          <w:tcPr>
            <w:tcW w:w="1418" w:type="dxa"/>
          </w:tcPr>
          <w:p w:rsidR="00B91F74" w:rsidRPr="00EC1E0E" w:rsidRDefault="00B91F74" w:rsidP="00EC1E0E">
            <w:pPr>
              <w:spacing w:after="0"/>
              <w:ind w:left="-108" w:right="-107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Вивезення ТПВ</w:t>
            </w: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49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B91F74" w:rsidRPr="00EC1E0E" w:rsidTr="00426605">
        <w:tc>
          <w:tcPr>
            <w:tcW w:w="426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C1E0E">
              <w:rPr>
                <w:rFonts w:ascii="Arial" w:hAnsi="Arial" w:cs="Arial"/>
                <w:sz w:val="18"/>
                <w:szCs w:val="18"/>
                <w:lang w:val="uk-UA"/>
              </w:rPr>
              <w:t>5</w:t>
            </w:r>
          </w:p>
        </w:tc>
        <w:tc>
          <w:tcPr>
            <w:tcW w:w="1418" w:type="dxa"/>
          </w:tcPr>
          <w:p w:rsidR="00B91F74" w:rsidRPr="00EC1E0E" w:rsidRDefault="00B91F74" w:rsidP="00EC1E0E">
            <w:pPr>
              <w:spacing w:after="0"/>
              <w:ind w:left="-108" w:right="-107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Технічне обслуговування ліфтів</w:t>
            </w: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49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B91F74" w:rsidRPr="00EC1E0E" w:rsidTr="00426605">
        <w:tc>
          <w:tcPr>
            <w:tcW w:w="426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C1E0E">
              <w:rPr>
                <w:rFonts w:ascii="Arial" w:hAnsi="Arial" w:cs="Arial"/>
                <w:sz w:val="18"/>
                <w:szCs w:val="18"/>
                <w:lang w:val="uk-UA"/>
              </w:rPr>
              <w:t>6</w:t>
            </w:r>
          </w:p>
        </w:tc>
        <w:tc>
          <w:tcPr>
            <w:tcW w:w="1418" w:type="dxa"/>
          </w:tcPr>
          <w:p w:rsidR="00B91F74" w:rsidRPr="00EC1E0E" w:rsidRDefault="00B91F74" w:rsidP="00EC1E0E">
            <w:pPr>
              <w:spacing w:after="0"/>
              <w:ind w:left="-108" w:right="-107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Диспетчеризація ліфтів</w:t>
            </w: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49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B91F74" w:rsidRPr="00EC1E0E" w:rsidTr="00426605">
        <w:tc>
          <w:tcPr>
            <w:tcW w:w="426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C1E0E">
              <w:rPr>
                <w:rFonts w:ascii="Arial" w:hAnsi="Arial" w:cs="Arial"/>
                <w:sz w:val="18"/>
                <w:szCs w:val="18"/>
                <w:lang w:val="uk-UA"/>
              </w:rPr>
              <w:t>7</w:t>
            </w:r>
          </w:p>
        </w:tc>
        <w:tc>
          <w:tcPr>
            <w:tcW w:w="1418" w:type="dxa"/>
          </w:tcPr>
          <w:p w:rsidR="00B91F74" w:rsidRPr="00EC1E0E" w:rsidRDefault="00B91F74" w:rsidP="00EC1E0E">
            <w:pPr>
              <w:spacing w:after="0"/>
              <w:ind w:left="-108" w:right="-107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Електроенергія для ліфтів</w:t>
            </w: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49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B91F74" w:rsidRPr="00EC1E0E" w:rsidTr="00426605">
        <w:tc>
          <w:tcPr>
            <w:tcW w:w="426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C1E0E">
              <w:rPr>
                <w:rFonts w:ascii="Arial" w:hAnsi="Arial" w:cs="Arial"/>
                <w:sz w:val="18"/>
                <w:szCs w:val="18"/>
                <w:lang w:val="uk-UA"/>
              </w:rPr>
              <w:t>8</w:t>
            </w:r>
          </w:p>
        </w:tc>
        <w:tc>
          <w:tcPr>
            <w:tcW w:w="1418" w:type="dxa"/>
          </w:tcPr>
          <w:p w:rsidR="00B91F74" w:rsidRPr="00EC1E0E" w:rsidRDefault="00B91F74" w:rsidP="00EC1E0E">
            <w:pPr>
              <w:spacing w:after="0"/>
              <w:ind w:left="-108" w:right="-107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Електроенергія на освітлення місць загального користування</w:t>
            </w: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49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B91F74" w:rsidRPr="00EC1E0E" w:rsidTr="00426605">
        <w:tc>
          <w:tcPr>
            <w:tcW w:w="426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C1E0E">
              <w:rPr>
                <w:rFonts w:ascii="Arial" w:hAnsi="Arial" w:cs="Arial"/>
                <w:sz w:val="18"/>
                <w:szCs w:val="18"/>
                <w:lang w:val="uk-UA"/>
              </w:rPr>
              <w:t>9</w:t>
            </w:r>
          </w:p>
        </w:tc>
        <w:tc>
          <w:tcPr>
            <w:tcW w:w="1418" w:type="dxa"/>
          </w:tcPr>
          <w:p w:rsidR="00B91F74" w:rsidRPr="00EC1E0E" w:rsidRDefault="00B91F74" w:rsidP="00EC1E0E">
            <w:pPr>
              <w:spacing w:after="0"/>
              <w:ind w:left="-108" w:right="-107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C1E0E">
              <w:rPr>
                <w:rFonts w:ascii="Arial" w:hAnsi="Arial" w:cs="Arial"/>
                <w:sz w:val="18"/>
                <w:szCs w:val="18"/>
                <w:lang w:val="uk-UA"/>
              </w:rPr>
              <w:t>Інші витрати</w:t>
            </w: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49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B91F74" w:rsidRPr="00EC1E0E" w:rsidTr="00426605">
        <w:tc>
          <w:tcPr>
            <w:tcW w:w="1844" w:type="dxa"/>
            <w:gridSpan w:val="2"/>
          </w:tcPr>
          <w:p w:rsidR="00B91F74" w:rsidRPr="00EC1E0E" w:rsidRDefault="00B91F74" w:rsidP="00EC1E0E">
            <w:pPr>
              <w:spacing w:after="0"/>
              <w:ind w:left="-108" w:right="-107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8"/>
                <w:szCs w:val="18"/>
                <w:lang w:val="uk-UA"/>
              </w:rPr>
              <w:t>Плата за один місяць</w:t>
            </w: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49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:rsidR="00B91F74" w:rsidRPr="00EC1E0E" w:rsidRDefault="00B91F74" w:rsidP="00EC1E0E">
      <w:pPr>
        <w:adjustRightInd w:val="0"/>
        <w:spacing w:after="0"/>
        <w:ind w:left="993"/>
        <w:rPr>
          <w:sz w:val="24"/>
          <w:szCs w:val="24"/>
          <w:lang w:val="uk-UA"/>
        </w:rPr>
      </w:pPr>
    </w:p>
    <w:p w:rsidR="00B91F74" w:rsidRPr="00EC1E0E" w:rsidRDefault="00B91F74" w:rsidP="00EC1E0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val="uk-UA"/>
        </w:rPr>
      </w:pPr>
      <w:r w:rsidRPr="00EC1E0E">
        <w:rPr>
          <w:rFonts w:ascii="Arial" w:hAnsi="Arial" w:cs="Arial"/>
          <w:lang w:val="uk-UA"/>
        </w:rPr>
        <w:t xml:space="preserve">Кількість, структура, об’єм та  розрахункова </w:t>
      </w:r>
      <w:r w:rsidRPr="00EC1E0E">
        <w:rPr>
          <w:rFonts w:ascii="Arial" w:hAnsi="Arial" w:cs="Arial"/>
          <w:b/>
          <w:u w:val="single"/>
          <w:lang w:val="uk-UA"/>
        </w:rPr>
        <w:t>фактична</w:t>
      </w:r>
      <w:r w:rsidRPr="00EC1E0E">
        <w:rPr>
          <w:rFonts w:ascii="Arial" w:hAnsi="Arial" w:cs="Arial"/>
          <w:lang w:val="uk-UA"/>
        </w:rPr>
        <w:t xml:space="preserve"> вартість послуг/робіт по утриманню будинків, споруд та прибудинкових територій, </w:t>
      </w:r>
      <w:r w:rsidRPr="00EC1E0E">
        <w:rPr>
          <w:rFonts w:ascii="Arial" w:hAnsi="Arial" w:cs="Arial"/>
          <w:u w:val="single"/>
          <w:lang w:val="uk-UA"/>
        </w:rPr>
        <w:t>будинку</w:t>
      </w:r>
      <w:r w:rsidRPr="00EC1E0E">
        <w:rPr>
          <w:rFonts w:ascii="Arial" w:hAnsi="Arial" w:cs="Arial"/>
          <w:b/>
          <w:lang w:val="uk-UA"/>
        </w:rPr>
        <w:t>№_, по вулиці _________</w:t>
      </w:r>
      <w:r w:rsidRPr="00EC1E0E">
        <w:rPr>
          <w:rFonts w:ascii="Arial" w:hAnsi="Arial" w:cs="Arial"/>
          <w:lang w:val="uk-UA"/>
        </w:rPr>
        <w:t xml:space="preserve"> згідно </w:t>
      </w:r>
      <w:r w:rsidRPr="00EC1E0E">
        <w:rPr>
          <w:rFonts w:ascii="Arial" w:eastAsiaTheme="minorHAnsi" w:hAnsi="Arial" w:cs="Arial"/>
          <w:lang w:val="uk-UA"/>
        </w:rPr>
        <w:t xml:space="preserve">Картки фактичної вартості утримання будинку в </w:t>
      </w:r>
      <w:r w:rsidRPr="00EC1E0E">
        <w:rPr>
          <w:rFonts w:ascii="Arial" w:hAnsi="Arial" w:cs="Arial"/>
          <w:lang w:val="uk-UA"/>
        </w:rPr>
        <w:t>таблиці2</w:t>
      </w:r>
    </w:p>
    <w:p w:rsidR="00B91F74" w:rsidRPr="00EC1E0E" w:rsidRDefault="00B91F74" w:rsidP="00EC1E0E">
      <w:pPr>
        <w:adjustRightInd w:val="0"/>
        <w:spacing w:after="0"/>
        <w:jc w:val="both"/>
        <w:rPr>
          <w:rFonts w:ascii="Arial" w:hAnsi="Arial" w:cs="Arial"/>
          <w:lang w:val="uk-UA"/>
        </w:rPr>
      </w:pPr>
    </w:p>
    <w:p w:rsidR="00B91F74" w:rsidRPr="00EC1E0E" w:rsidRDefault="00B91F74" w:rsidP="00EC1E0E">
      <w:pPr>
        <w:adjustRightInd w:val="0"/>
        <w:spacing w:after="0"/>
        <w:jc w:val="right"/>
        <w:rPr>
          <w:rFonts w:ascii="Arial" w:hAnsi="Arial" w:cs="Arial"/>
          <w:lang w:val="uk-UA"/>
        </w:rPr>
      </w:pPr>
      <w:r w:rsidRPr="00EC1E0E">
        <w:rPr>
          <w:rFonts w:ascii="Arial" w:hAnsi="Arial" w:cs="Arial"/>
          <w:lang w:val="uk-UA"/>
        </w:rPr>
        <w:t>Таблиця 2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276"/>
        <w:gridCol w:w="1559"/>
        <w:gridCol w:w="749"/>
        <w:gridCol w:w="425"/>
        <w:gridCol w:w="993"/>
        <w:gridCol w:w="891"/>
        <w:gridCol w:w="60"/>
        <w:gridCol w:w="425"/>
        <w:gridCol w:w="1235"/>
        <w:gridCol w:w="1317"/>
      </w:tblGrid>
      <w:tr w:rsidR="00B91F74" w:rsidRPr="00EC1E0E" w:rsidTr="00426605">
        <w:tc>
          <w:tcPr>
            <w:tcW w:w="9322" w:type="dxa"/>
            <w:gridSpan w:val="11"/>
          </w:tcPr>
          <w:p w:rsidR="00B91F74" w:rsidRPr="00EC1E0E" w:rsidRDefault="00B91F74" w:rsidP="00EC1E0E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sz w:val="16"/>
                <w:szCs w:val="16"/>
                <w:lang w:val="uk-UA"/>
              </w:rPr>
              <w:t xml:space="preserve">Картка фактичної вартості утримання будинку № __вул. __________, </w:t>
            </w: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що знаходиться на обслуговуванні у підприємства __________</w:t>
            </w:r>
            <w:r w:rsidRPr="00EC1E0E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за період з 01.01.2012 по 31.12.2012 (12 місяців)</w:t>
            </w:r>
          </w:p>
        </w:tc>
      </w:tr>
      <w:tr w:rsidR="00B91F74" w:rsidRPr="00EC1E0E" w:rsidTr="00426605">
        <w:tc>
          <w:tcPr>
            <w:tcW w:w="9322" w:type="dxa"/>
            <w:gridSpan w:val="11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Роботи виконувані по наряд-завданням</w:t>
            </w:r>
          </w:p>
        </w:tc>
      </w:tr>
      <w:tr w:rsidR="00B91F74" w:rsidRPr="00EC1E0E" w:rsidTr="00426605">
        <w:tc>
          <w:tcPr>
            <w:tcW w:w="9322" w:type="dxa"/>
            <w:gridSpan w:val="11"/>
          </w:tcPr>
          <w:p w:rsidR="00B91F74" w:rsidRPr="00EC1E0E" w:rsidRDefault="00B91F74" w:rsidP="00EC1E0E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  <w:u w:val="single"/>
                <w:lang w:val="uk-UA"/>
              </w:rPr>
            </w:pPr>
            <w:r w:rsidRPr="00EC1E0E">
              <w:rPr>
                <w:rFonts w:ascii="Arial" w:eastAsiaTheme="minorHAnsi" w:hAnsi="Arial" w:cs="Arial"/>
                <w:sz w:val="16"/>
                <w:szCs w:val="16"/>
                <w:u w:val="single"/>
                <w:lang w:val="uk-UA"/>
              </w:rPr>
              <w:t xml:space="preserve">Технічне обслуговування </w:t>
            </w:r>
            <w:proofErr w:type="spellStart"/>
            <w:r w:rsidRPr="00EC1E0E">
              <w:rPr>
                <w:rFonts w:ascii="Arial" w:eastAsiaTheme="minorHAnsi" w:hAnsi="Arial" w:cs="Arial"/>
                <w:sz w:val="16"/>
                <w:szCs w:val="16"/>
                <w:u w:val="single"/>
                <w:lang w:val="uk-UA"/>
              </w:rPr>
              <w:t>внутрішньобудинкових</w:t>
            </w:r>
            <w:proofErr w:type="spellEnd"/>
            <w:r w:rsidRPr="00EC1E0E">
              <w:rPr>
                <w:rFonts w:ascii="Arial" w:eastAsiaTheme="minorHAnsi" w:hAnsi="Arial" w:cs="Arial"/>
                <w:sz w:val="16"/>
                <w:szCs w:val="16"/>
                <w:u w:val="single"/>
                <w:lang w:val="uk-UA"/>
              </w:rPr>
              <w:t xml:space="preserve"> систем </w:t>
            </w:r>
            <w:proofErr w:type="spellStart"/>
            <w:r w:rsidRPr="00EC1E0E">
              <w:rPr>
                <w:rFonts w:ascii="Arial" w:eastAsiaTheme="minorHAnsi" w:hAnsi="Arial" w:cs="Arial"/>
                <w:sz w:val="16"/>
                <w:szCs w:val="16"/>
                <w:u w:val="single"/>
                <w:lang w:val="uk-UA"/>
              </w:rPr>
              <w:t>тепло-</w:t>
            </w:r>
            <w:proofErr w:type="spellEnd"/>
            <w:r w:rsidRPr="00EC1E0E">
              <w:rPr>
                <w:rFonts w:ascii="Arial" w:eastAsiaTheme="minorHAnsi" w:hAnsi="Arial" w:cs="Arial"/>
                <w:sz w:val="16"/>
                <w:szCs w:val="16"/>
                <w:u w:val="single"/>
                <w:lang w:val="uk-UA"/>
              </w:rPr>
              <w:t>, водопостачання, водовідведення та зливової каналізації</w:t>
            </w: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№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ind w:left="-108"/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Назва</w:t>
            </w:r>
            <w:r w:rsidRPr="00EC1E0E">
              <w:rPr>
                <w:rFonts w:ascii="Arial" w:eastAsiaTheme="minorHAnsi" w:hAnsi="Arial" w:cs="Arial"/>
                <w:b/>
                <w:sz w:val="16"/>
                <w:szCs w:val="16"/>
                <w:lang w:val="uk-UA"/>
              </w:rPr>
              <w:t xml:space="preserve"> 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/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sz w:val="16"/>
                <w:szCs w:val="16"/>
                <w:lang w:val="uk-UA"/>
              </w:rPr>
              <w:t>(Шифр роботи,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sz w:val="16"/>
                <w:szCs w:val="16"/>
                <w:lang w:val="uk-UA"/>
              </w:rPr>
              <w:t>Назва роботи</w:t>
            </w: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ind w:lef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sz w:val="16"/>
                <w:szCs w:val="16"/>
                <w:lang w:val="uk-UA"/>
              </w:rPr>
              <w:t>Дата та № Наряду-завдання.</w:t>
            </w:r>
          </w:p>
        </w:tc>
        <w:tc>
          <w:tcPr>
            <w:tcW w:w="749" w:type="dxa"/>
          </w:tcPr>
          <w:p w:rsidR="00B91F74" w:rsidRPr="00EC1E0E" w:rsidRDefault="00B91F74" w:rsidP="00EC1E0E">
            <w:pPr>
              <w:adjustRightInd w:val="0"/>
              <w:spacing w:after="0"/>
              <w:ind w:lef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Од. </w:t>
            </w:r>
            <w:proofErr w:type="spellStart"/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вим</w:t>
            </w:r>
            <w:proofErr w:type="spellEnd"/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1418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ind w:lef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891" w:type="dxa"/>
          </w:tcPr>
          <w:p w:rsidR="00B91F74" w:rsidRPr="00EC1E0E" w:rsidRDefault="00B91F74" w:rsidP="00EC1E0E">
            <w:pPr>
              <w:adjustRightInd w:val="0"/>
              <w:spacing w:after="0"/>
              <w:ind w:lef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Норма годин</w:t>
            </w:r>
          </w:p>
        </w:tc>
        <w:tc>
          <w:tcPr>
            <w:tcW w:w="485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ind w:lef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Робітники</w:t>
            </w:r>
          </w:p>
        </w:tc>
        <w:tc>
          <w:tcPr>
            <w:tcW w:w="1235" w:type="dxa"/>
          </w:tcPr>
          <w:p w:rsidR="00B91F74" w:rsidRPr="00EC1E0E" w:rsidRDefault="00B91F74" w:rsidP="00EC1E0E">
            <w:pPr>
              <w:adjustRightInd w:val="0"/>
              <w:spacing w:after="0"/>
              <w:ind w:lef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Зарплата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робітників</w:t>
            </w:r>
          </w:p>
        </w:tc>
        <w:tc>
          <w:tcPr>
            <w:tcW w:w="1317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Нарахування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на </w:t>
            </w:r>
            <w:proofErr w:type="spellStart"/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ФОП</w:t>
            </w:r>
            <w:proofErr w:type="spellEnd"/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74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91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85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35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317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74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91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85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35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317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..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74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91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85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35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317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9322" w:type="dxa"/>
            <w:gridSpan w:val="11"/>
          </w:tcPr>
          <w:p w:rsidR="00B91F74" w:rsidRPr="00EC1E0E" w:rsidRDefault="00B91F74" w:rsidP="00EC1E0E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  <w:u w:val="single"/>
                <w:lang w:val="uk-UA"/>
              </w:rPr>
            </w:pPr>
            <w:r w:rsidRPr="00EC1E0E">
              <w:rPr>
                <w:rFonts w:ascii="Arial" w:eastAsiaTheme="minorHAnsi" w:hAnsi="Arial" w:cs="Arial"/>
                <w:sz w:val="16"/>
                <w:szCs w:val="16"/>
                <w:u w:val="single"/>
                <w:lang w:val="uk-UA"/>
              </w:rPr>
              <w:t>Поточний ремонт конструктивних елементів, інженерних систем і технічних пристроїв будинку та елементів зовнішнього благоустрою, розташованих на прибудинковій території</w:t>
            </w: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№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Назва</w:t>
            </w:r>
            <w:r w:rsidRPr="00EC1E0E">
              <w:rPr>
                <w:rFonts w:ascii="Arial" w:eastAsiaTheme="minorHAnsi" w:hAnsi="Arial" w:cs="Arial"/>
                <w:b/>
                <w:sz w:val="16"/>
                <w:szCs w:val="16"/>
                <w:lang w:val="uk-UA"/>
              </w:rPr>
              <w:t xml:space="preserve"> 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 w:right="-108"/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sz w:val="16"/>
                <w:szCs w:val="16"/>
                <w:lang w:val="uk-UA"/>
              </w:rPr>
              <w:t>(Шифр роботи,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sz w:val="16"/>
                <w:szCs w:val="16"/>
                <w:lang w:val="uk-UA"/>
              </w:rPr>
              <w:t>Назва роботи</w:t>
            </w: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sz w:val="16"/>
                <w:szCs w:val="16"/>
                <w:lang w:val="uk-UA"/>
              </w:rPr>
              <w:t>Дата та № Наряду-завдання.</w:t>
            </w:r>
          </w:p>
        </w:tc>
        <w:tc>
          <w:tcPr>
            <w:tcW w:w="749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Од. </w:t>
            </w:r>
            <w:proofErr w:type="spellStart"/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вим</w:t>
            </w:r>
            <w:proofErr w:type="spellEnd"/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1418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891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Норма годин</w:t>
            </w:r>
          </w:p>
        </w:tc>
        <w:tc>
          <w:tcPr>
            <w:tcW w:w="485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Робітники</w:t>
            </w:r>
          </w:p>
        </w:tc>
        <w:tc>
          <w:tcPr>
            <w:tcW w:w="1235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Зарплата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робітників</w:t>
            </w:r>
          </w:p>
        </w:tc>
        <w:tc>
          <w:tcPr>
            <w:tcW w:w="1317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Нарахування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на </w:t>
            </w:r>
            <w:proofErr w:type="spellStart"/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ФОП</w:t>
            </w:r>
            <w:proofErr w:type="spellEnd"/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74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91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85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35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317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74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91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85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35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317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…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74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91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85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35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317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9322" w:type="dxa"/>
            <w:gridSpan w:val="11"/>
          </w:tcPr>
          <w:p w:rsidR="00B91F74" w:rsidRPr="00EC1E0E" w:rsidRDefault="00B91F74" w:rsidP="00EC1E0E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  <w:u w:val="single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u w:val="single"/>
                <w:lang w:val="uk-UA"/>
              </w:rPr>
              <w:t>Технічне обслуговування ліфтів</w:t>
            </w: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lastRenderedPageBreak/>
              <w:t>№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Назва</w:t>
            </w:r>
            <w:r w:rsidRPr="00EC1E0E">
              <w:rPr>
                <w:rFonts w:ascii="Arial" w:eastAsiaTheme="minorHAnsi" w:hAnsi="Arial" w:cs="Arial"/>
                <w:b/>
                <w:sz w:val="16"/>
                <w:szCs w:val="16"/>
                <w:lang w:val="uk-UA"/>
              </w:rPr>
              <w:t xml:space="preserve"> 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 w:right="-108"/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sz w:val="16"/>
                <w:szCs w:val="16"/>
                <w:lang w:val="uk-UA"/>
              </w:rPr>
              <w:t>(Шифр роботи,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sz w:val="16"/>
                <w:szCs w:val="16"/>
                <w:lang w:val="uk-UA"/>
              </w:rPr>
              <w:t>Назва роботи)</w:t>
            </w: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sz w:val="16"/>
                <w:szCs w:val="16"/>
                <w:lang w:val="uk-UA"/>
              </w:rPr>
              <w:t>Дата та № Наряду-завдання.</w:t>
            </w:r>
          </w:p>
        </w:tc>
        <w:tc>
          <w:tcPr>
            <w:tcW w:w="749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Од. </w:t>
            </w:r>
            <w:proofErr w:type="spellStart"/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вим</w:t>
            </w:r>
            <w:proofErr w:type="spellEnd"/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1418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891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Норма годин</w:t>
            </w:r>
          </w:p>
        </w:tc>
        <w:tc>
          <w:tcPr>
            <w:tcW w:w="485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Робітники</w:t>
            </w:r>
          </w:p>
        </w:tc>
        <w:tc>
          <w:tcPr>
            <w:tcW w:w="1235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Зарплата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робітників</w:t>
            </w:r>
          </w:p>
        </w:tc>
        <w:tc>
          <w:tcPr>
            <w:tcW w:w="1317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Нарахування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на </w:t>
            </w:r>
            <w:proofErr w:type="spellStart"/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ФОП</w:t>
            </w:r>
            <w:proofErr w:type="spellEnd"/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74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91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85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35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317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74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91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85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35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317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…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74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91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85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35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317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9322" w:type="dxa"/>
            <w:gridSpan w:val="11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u w:val="single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u w:val="single"/>
                <w:lang w:val="uk-UA"/>
              </w:rPr>
              <w:t>Диспетчеризація ліфтів</w:t>
            </w: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№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Назва</w:t>
            </w:r>
            <w:r w:rsidRPr="00EC1E0E">
              <w:rPr>
                <w:rFonts w:ascii="Arial" w:eastAsiaTheme="minorHAnsi" w:hAnsi="Arial" w:cs="Arial"/>
                <w:b/>
                <w:sz w:val="16"/>
                <w:szCs w:val="16"/>
                <w:lang w:val="uk-UA"/>
              </w:rPr>
              <w:t xml:space="preserve"> 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 w:right="-108"/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sz w:val="16"/>
                <w:szCs w:val="16"/>
                <w:lang w:val="uk-UA"/>
              </w:rPr>
              <w:t>(Шифр роботи,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sz w:val="16"/>
                <w:szCs w:val="16"/>
                <w:lang w:val="uk-UA"/>
              </w:rPr>
              <w:t>Назва роботи)</w:t>
            </w: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sz w:val="16"/>
                <w:szCs w:val="16"/>
                <w:lang w:val="uk-UA"/>
              </w:rPr>
              <w:t>Дата та № Наряду-завдання.</w:t>
            </w:r>
          </w:p>
        </w:tc>
        <w:tc>
          <w:tcPr>
            <w:tcW w:w="749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Од. </w:t>
            </w:r>
            <w:proofErr w:type="spellStart"/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вим</w:t>
            </w:r>
            <w:proofErr w:type="spellEnd"/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1418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891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Норма годин</w:t>
            </w:r>
          </w:p>
        </w:tc>
        <w:tc>
          <w:tcPr>
            <w:tcW w:w="485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Робітники</w:t>
            </w:r>
          </w:p>
        </w:tc>
        <w:tc>
          <w:tcPr>
            <w:tcW w:w="1235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Зарплата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робітників</w:t>
            </w:r>
          </w:p>
        </w:tc>
        <w:tc>
          <w:tcPr>
            <w:tcW w:w="1317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Нарахування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на </w:t>
            </w:r>
            <w:proofErr w:type="spellStart"/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ФОП</w:t>
            </w:r>
            <w:proofErr w:type="spellEnd"/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74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91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85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35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317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74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91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85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35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317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..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74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91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485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35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317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rPr>
          <w:trHeight w:val="216"/>
        </w:trPr>
        <w:tc>
          <w:tcPr>
            <w:tcW w:w="9322" w:type="dxa"/>
            <w:gridSpan w:val="11"/>
            <w:tcBorders>
              <w:bottom w:val="single" w:sz="4" w:space="0" w:color="000000" w:themeColor="text1"/>
            </w:tcBorders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 xml:space="preserve">Інше </w:t>
            </w:r>
          </w:p>
        </w:tc>
      </w:tr>
      <w:tr w:rsidR="00B91F74" w:rsidRPr="00EC1E0E" w:rsidTr="00426605">
        <w:tc>
          <w:tcPr>
            <w:tcW w:w="9322" w:type="dxa"/>
            <w:gridSpan w:val="11"/>
            <w:shd w:val="clear" w:color="auto" w:fill="C4BC96" w:themeFill="background2" w:themeFillShade="BF"/>
          </w:tcPr>
          <w:p w:rsidR="00B91F74" w:rsidRPr="00EC1E0E" w:rsidRDefault="00B91F74" w:rsidP="00EC1E0E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Роботи без наряду-завдання</w:t>
            </w:r>
          </w:p>
        </w:tc>
      </w:tr>
      <w:tr w:rsidR="00B91F74" w:rsidRPr="00EC1E0E" w:rsidTr="00426605">
        <w:trPr>
          <w:trHeight w:val="311"/>
        </w:trPr>
        <w:tc>
          <w:tcPr>
            <w:tcW w:w="9322" w:type="dxa"/>
            <w:gridSpan w:val="11"/>
          </w:tcPr>
          <w:p w:rsidR="00B91F74" w:rsidRPr="00EC1E0E" w:rsidRDefault="00B91F74" w:rsidP="00EC1E0E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  <w:u w:val="single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u w:val="single"/>
                <w:lang w:val="uk-UA"/>
              </w:rPr>
              <w:t>Прибирання прибудинкової території</w:t>
            </w: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№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Робітники </w:t>
            </w: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Час 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виконання</w:t>
            </w: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 Норма година</w:t>
            </w: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Зарплата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робітників</w:t>
            </w: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Нарахування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на </w:t>
            </w:r>
            <w:proofErr w:type="spellStart"/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ФОП</w:t>
            </w:r>
            <w:proofErr w:type="spellEnd"/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..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rPr>
          <w:trHeight w:val="243"/>
        </w:trPr>
        <w:tc>
          <w:tcPr>
            <w:tcW w:w="9322" w:type="dxa"/>
            <w:gridSpan w:val="11"/>
          </w:tcPr>
          <w:p w:rsidR="00B91F74" w:rsidRPr="00EC1E0E" w:rsidRDefault="00B91F74" w:rsidP="00EC1E0E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  <w:u w:val="single"/>
                <w:lang w:val="uk-UA"/>
              </w:rPr>
            </w:pPr>
            <w:r w:rsidRPr="00EC1E0E">
              <w:rPr>
                <w:rFonts w:ascii="Arial" w:eastAsiaTheme="minorHAnsi" w:hAnsi="Arial" w:cs="Arial"/>
                <w:sz w:val="16"/>
                <w:szCs w:val="16"/>
                <w:u w:val="single"/>
                <w:lang w:val="uk-UA"/>
              </w:rPr>
              <w:t xml:space="preserve">Технічне обслуговування </w:t>
            </w:r>
            <w:proofErr w:type="spellStart"/>
            <w:r w:rsidRPr="00EC1E0E">
              <w:rPr>
                <w:rFonts w:ascii="Arial" w:eastAsiaTheme="minorHAnsi" w:hAnsi="Arial" w:cs="Arial"/>
                <w:sz w:val="16"/>
                <w:szCs w:val="16"/>
                <w:u w:val="single"/>
                <w:lang w:val="uk-UA"/>
              </w:rPr>
              <w:t>внутрішньобудинкових</w:t>
            </w:r>
            <w:proofErr w:type="spellEnd"/>
            <w:r w:rsidRPr="00EC1E0E">
              <w:rPr>
                <w:rFonts w:ascii="Arial" w:eastAsiaTheme="minorHAnsi" w:hAnsi="Arial" w:cs="Arial"/>
                <w:sz w:val="16"/>
                <w:szCs w:val="16"/>
                <w:u w:val="single"/>
                <w:lang w:val="uk-UA"/>
              </w:rPr>
              <w:t xml:space="preserve"> систем </w:t>
            </w:r>
            <w:proofErr w:type="spellStart"/>
            <w:r w:rsidRPr="00EC1E0E">
              <w:rPr>
                <w:rFonts w:ascii="Arial" w:eastAsiaTheme="minorHAnsi" w:hAnsi="Arial" w:cs="Arial"/>
                <w:sz w:val="16"/>
                <w:szCs w:val="16"/>
                <w:u w:val="single"/>
                <w:lang w:val="uk-UA"/>
              </w:rPr>
              <w:t>тепло-</w:t>
            </w:r>
            <w:proofErr w:type="spellEnd"/>
            <w:r w:rsidRPr="00EC1E0E">
              <w:rPr>
                <w:rFonts w:ascii="Arial" w:eastAsiaTheme="minorHAnsi" w:hAnsi="Arial" w:cs="Arial"/>
                <w:sz w:val="16"/>
                <w:szCs w:val="16"/>
                <w:u w:val="single"/>
                <w:lang w:val="uk-UA"/>
              </w:rPr>
              <w:t>,водопостачання, водовідведення та зливової каналізації</w:t>
            </w: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№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Робітники </w:t>
            </w: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Час виконання</w:t>
            </w: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 Норма година</w:t>
            </w: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Зарплата</w:t>
            </w:r>
            <w:r w:rsidRPr="00EC1E0E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робітників</w:t>
            </w: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Нарахування</w:t>
            </w:r>
            <w:r w:rsidRPr="00EC1E0E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на </w:t>
            </w:r>
            <w:proofErr w:type="spellStart"/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ФОП</w:t>
            </w:r>
            <w:proofErr w:type="spellEnd"/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..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rPr>
          <w:trHeight w:val="393"/>
        </w:trPr>
        <w:tc>
          <w:tcPr>
            <w:tcW w:w="9322" w:type="dxa"/>
            <w:gridSpan w:val="11"/>
          </w:tcPr>
          <w:p w:rsidR="00B91F74" w:rsidRPr="00EC1E0E" w:rsidRDefault="00B91F74" w:rsidP="00EC1E0E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  <w:u w:val="single"/>
                <w:lang w:val="uk-UA"/>
              </w:rPr>
            </w:pPr>
            <w:r w:rsidRPr="00EC1E0E">
              <w:rPr>
                <w:rFonts w:ascii="Arial" w:eastAsiaTheme="minorHAnsi" w:hAnsi="Arial" w:cs="Arial"/>
                <w:sz w:val="16"/>
                <w:szCs w:val="16"/>
                <w:u w:val="single"/>
                <w:lang w:val="uk-UA"/>
              </w:rPr>
              <w:t>Поточний ремонт конструктивних елементів, інженерних систем і технічних пристроїв будинку та елементів зовнішнього благоустрою, розташованих на прибудинковій території</w:t>
            </w: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№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Робітники </w:t>
            </w: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Час виконання</w:t>
            </w: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 Норма година</w:t>
            </w: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Зарплата</w:t>
            </w:r>
            <w:r w:rsidRPr="00EC1E0E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робітників</w:t>
            </w: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Нарахування</w:t>
            </w:r>
            <w:r w:rsidRPr="00EC1E0E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на </w:t>
            </w:r>
            <w:proofErr w:type="spellStart"/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ФОП</w:t>
            </w:r>
            <w:proofErr w:type="spellEnd"/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..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rPr>
          <w:trHeight w:val="278"/>
        </w:trPr>
        <w:tc>
          <w:tcPr>
            <w:tcW w:w="9322" w:type="dxa"/>
            <w:gridSpan w:val="11"/>
          </w:tcPr>
          <w:p w:rsidR="00B91F74" w:rsidRPr="00EC1E0E" w:rsidRDefault="00B91F74" w:rsidP="00EC1E0E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  <w:u w:val="single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u w:val="single"/>
                <w:lang w:val="uk-UA"/>
              </w:rPr>
              <w:t>Вивезення ТПВ</w:t>
            </w: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№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Робітники </w:t>
            </w: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Час </w:t>
            </w:r>
            <w:r w:rsidRPr="00EC1E0E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виконання</w:t>
            </w: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 Норма година</w:t>
            </w: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Зарплата</w:t>
            </w:r>
            <w:r w:rsidRPr="00EC1E0E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робітників</w:t>
            </w: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Нарахування</w:t>
            </w:r>
            <w:r w:rsidRPr="00EC1E0E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на </w:t>
            </w:r>
            <w:proofErr w:type="spellStart"/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ФОП</w:t>
            </w:r>
            <w:proofErr w:type="spellEnd"/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..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rPr>
          <w:trHeight w:val="219"/>
        </w:trPr>
        <w:tc>
          <w:tcPr>
            <w:tcW w:w="9322" w:type="dxa"/>
            <w:gridSpan w:val="11"/>
          </w:tcPr>
          <w:p w:rsidR="00B91F74" w:rsidRPr="00EC1E0E" w:rsidRDefault="00B91F74" w:rsidP="00EC1E0E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  <w:u w:val="single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u w:val="single"/>
                <w:lang w:val="uk-UA"/>
              </w:rPr>
              <w:t>Технічне обслуговування ліфтів</w:t>
            </w: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№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Робітники </w:t>
            </w: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Час виконання</w:t>
            </w: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 Норма година</w:t>
            </w: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Зарплата</w:t>
            </w:r>
            <w:r w:rsidRPr="00EC1E0E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робітників</w:t>
            </w: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Нарахування</w:t>
            </w:r>
            <w:r w:rsidRPr="00EC1E0E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на </w:t>
            </w:r>
            <w:proofErr w:type="spellStart"/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ФОП</w:t>
            </w:r>
            <w:proofErr w:type="spellEnd"/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..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rPr>
          <w:trHeight w:val="290"/>
        </w:trPr>
        <w:tc>
          <w:tcPr>
            <w:tcW w:w="9322" w:type="dxa"/>
            <w:gridSpan w:val="11"/>
          </w:tcPr>
          <w:p w:rsidR="00B91F74" w:rsidRPr="00EC1E0E" w:rsidRDefault="00B91F74" w:rsidP="00EC1E0E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  <w:u w:val="single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u w:val="single"/>
                <w:lang w:val="uk-UA"/>
              </w:rPr>
              <w:t>Диспетчеризація ліфтів</w:t>
            </w: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№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Робітники </w:t>
            </w: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Час виконання</w:t>
            </w: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 Норма година</w:t>
            </w: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Зарплата</w:t>
            </w:r>
            <w:r w:rsidRPr="00EC1E0E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робітників</w:t>
            </w: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Нарахування</w:t>
            </w:r>
            <w:r w:rsidRPr="00EC1E0E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на </w:t>
            </w:r>
            <w:proofErr w:type="spellStart"/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ФОП</w:t>
            </w:r>
            <w:proofErr w:type="spellEnd"/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..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rPr>
          <w:trHeight w:val="290"/>
        </w:trPr>
        <w:tc>
          <w:tcPr>
            <w:tcW w:w="9322" w:type="dxa"/>
            <w:gridSpan w:val="11"/>
          </w:tcPr>
          <w:p w:rsidR="00B91F74" w:rsidRPr="00EC1E0E" w:rsidRDefault="00B91F74" w:rsidP="00EC1E0E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  <w:u w:val="single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u w:val="single"/>
                <w:lang w:val="uk-UA"/>
              </w:rPr>
              <w:t>Електроенергія для ліфтів</w:t>
            </w: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№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Робітники </w:t>
            </w: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Час виконання</w:t>
            </w: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 Норма година</w:t>
            </w: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Зарплата</w:t>
            </w:r>
            <w:r w:rsidRPr="00EC1E0E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робітників</w:t>
            </w: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Нарахування</w:t>
            </w:r>
            <w:r w:rsidRPr="00EC1E0E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на </w:t>
            </w:r>
            <w:proofErr w:type="spellStart"/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ФОП</w:t>
            </w:r>
            <w:proofErr w:type="spellEnd"/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…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rPr>
          <w:trHeight w:val="290"/>
        </w:trPr>
        <w:tc>
          <w:tcPr>
            <w:tcW w:w="9322" w:type="dxa"/>
            <w:gridSpan w:val="11"/>
          </w:tcPr>
          <w:p w:rsidR="00B91F74" w:rsidRPr="00EC1E0E" w:rsidRDefault="00B91F74" w:rsidP="00EC1E0E">
            <w:pPr>
              <w:adjustRightInd w:val="0"/>
              <w:spacing w:after="0"/>
              <w:rPr>
                <w:rFonts w:ascii="Arial" w:hAnsi="Arial" w:cs="Arial"/>
                <w:sz w:val="16"/>
                <w:szCs w:val="16"/>
                <w:u w:val="single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u w:val="single"/>
                <w:lang w:val="uk-UA"/>
              </w:rPr>
              <w:t>Електроенергія на освітлення місць загального користування</w:t>
            </w: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№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Робітники </w:t>
            </w: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Час виконання</w:t>
            </w: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 Норма година</w:t>
            </w: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Зарплата</w:t>
            </w:r>
            <w:r w:rsidRPr="00EC1E0E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робітників</w:t>
            </w: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Нарахування</w:t>
            </w:r>
            <w:r w:rsidRPr="00EC1E0E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на </w:t>
            </w:r>
            <w:proofErr w:type="spellStart"/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ФОП</w:t>
            </w:r>
            <w:proofErr w:type="spellEnd"/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  <w:tcBorders>
              <w:bottom w:val="single" w:sz="4" w:space="0" w:color="000000" w:themeColor="text1"/>
            </w:tcBorders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…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  <w:tcBorders>
              <w:bottom w:val="single" w:sz="4" w:space="0" w:color="000000" w:themeColor="text1"/>
            </w:tcBorders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  <w:tcBorders>
              <w:bottom w:val="single" w:sz="4" w:space="0" w:color="000000" w:themeColor="text1"/>
            </w:tcBorders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000000" w:themeColor="text1"/>
            </w:tcBorders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rPr>
          <w:trHeight w:val="290"/>
        </w:trPr>
        <w:tc>
          <w:tcPr>
            <w:tcW w:w="9322" w:type="dxa"/>
            <w:gridSpan w:val="11"/>
            <w:shd w:val="clear" w:color="auto" w:fill="C4BC96" w:themeFill="background2" w:themeFillShade="BF"/>
          </w:tcPr>
          <w:p w:rsidR="00B91F74" w:rsidRPr="00EC1E0E" w:rsidRDefault="00B91F74" w:rsidP="00EC1E0E">
            <w:pPr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  <w:u w:val="single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Матеріали без нарядів</w:t>
            </w:r>
          </w:p>
        </w:tc>
      </w:tr>
      <w:tr w:rsidR="00B91F74" w:rsidRPr="00EC1E0E" w:rsidTr="00426605">
        <w:tc>
          <w:tcPr>
            <w:tcW w:w="9322" w:type="dxa"/>
            <w:gridSpan w:val="11"/>
          </w:tcPr>
          <w:p w:rsidR="00B91F74" w:rsidRPr="00EC1E0E" w:rsidRDefault="00B91F74" w:rsidP="00EC1E0E">
            <w:pPr>
              <w:adjustRightInd w:val="0"/>
              <w:spacing w:after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u w:val="single"/>
                <w:lang w:val="uk-UA"/>
              </w:rPr>
              <w:t>Прибирання прибудинкової території</w:t>
            </w: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№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ind w:lef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Найменування  </w:t>
            </w: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одиниця</w:t>
            </w: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ind w:lef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 Кількість од</w:t>
            </w:r>
            <w:r w:rsidRPr="00EC1E0E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Ціна за одиницю</w:t>
            </w: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Сума</w:t>
            </w: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1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…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9322" w:type="dxa"/>
            <w:gridSpan w:val="11"/>
          </w:tcPr>
          <w:p w:rsidR="00B91F74" w:rsidRPr="00EC1E0E" w:rsidRDefault="00B91F74" w:rsidP="00EC1E0E">
            <w:pPr>
              <w:adjustRightInd w:val="0"/>
              <w:spacing w:after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sz w:val="16"/>
                <w:szCs w:val="16"/>
                <w:u w:val="single"/>
                <w:lang w:val="uk-UA"/>
              </w:rPr>
              <w:t xml:space="preserve">Технічне обслуговування </w:t>
            </w:r>
            <w:proofErr w:type="spellStart"/>
            <w:r w:rsidRPr="00EC1E0E">
              <w:rPr>
                <w:rFonts w:ascii="Arial" w:eastAsiaTheme="minorHAnsi" w:hAnsi="Arial" w:cs="Arial"/>
                <w:sz w:val="16"/>
                <w:szCs w:val="16"/>
                <w:u w:val="single"/>
                <w:lang w:val="uk-UA"/>
              </w:rPr>
              <w:t>внутрішньобудинкових</w:t>
            </w:r>
            <w:proofErr w:type="spellEnd"/>
            <w:r w:rsidRPr="00EC1E0E">
              <w:rPr>
                <w:rFonts w:ascii="Arial" w:eastAsiaTheme="minorHAnsi" w:hAnsi="Arial" w:cs="Arial"/>
                <w:sz w:val="16"/>
                <w:szCs w:val="16"/>
                <w:u w:val="single"/>
                <w:lang w:val="uk-UA"/>
              </w:rPr>
              <w:t xml:space="preserve"> систем </w:t>
            </w:r>
            <w:proofErr w:type="spellStart"/>
            <w:r w:rsidRPr="00EC1E0E">
              <w:rPr>
                <w:rFonts w:ascii="Arial" w:eastAsiaTheme="minorHAnsi" w:hAnsi="Arial" w:cs="Arial"/>
                <w:sz w:val="16"/>
                <w:szCs w:val="16"/>
                <w:u w:val="single"/>
                <w:lang w:val="uk-UA"/>
              </w:rPr>
              <w:t>тепло-водопостачання</w:t>
            </w:r>
            <w:proofErr w:type="spellEnd"/>
            <w:r w:rsidRPr="00EC1E0E">
              <w:rPr>
                <w:rFonts w:ascii="Arial" w:eastAsiaTheme="minorHAnsi" w:hAnsi="Arial" w:cs="Arial"/>
                <w:sz w:val="16"/>
                <w:szCs w:val="16"/>
                <w:u w:val="single"/>
                <w:lang w:val="uk-UA"/>
              </w:rPr>
              <w:t>, водовідведення та зливової каналізації</w:t>
            </w: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№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Найменування  </w:t>
            </w: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одиниця</w:t>
            </w: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 Кількість одиниць</w:t>
            </w: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Ціна за одиницю</w:t>
            </w: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Сума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…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9322" w:type="dxa"/>
            <w:gridSpan w:val="11"/>
          </w:tcPr>
          <w:p w:rsidR="00B91F74" w:rsidRPr="00EC1E0E" w:rsidRDefault="00B91F74" w:rsidP="00EC1E0E">
            <w:pPr>
              <w:adjustRightInd w:val="0"/>
              <w:spacing w:after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sz w:val="16"/>
                <w:szCs w:val="16"/>
                <w:u w:val="single"/>
                <w:lang w:val="uk-UA"/>
              </w:rPr>
              <w:t>Поточний ремонт конструктивних елементів, інженерних систем і технічних пристроїв будинку та елементів зовнішнього благоустрою, розташованих на прибудинковій території</w:t>
            </w: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№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Найменування  </w:t>
            </w: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одиниця</w:t>
            </w: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 Кількість од</w:t>
            </w:r>
            <w:r w:rsidRPr="00EC1E0E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Ціна за одиницю</w:t>
            </w: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Сума</w:t>
            </w: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…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9322" w:type="dxa"/>
            <w:gridSpan w:val="11"/>
          </w:tcPr>
          <w:p w:rsidR="00B91F74" w:rsidRPr="00EC1E0E" w:rsidRDefault="00B91F74" w:rsidP="00EC1E0E">
            <w:pPr>
              <w:adjustRightInd w:val="0"/>
              <w:spacing w:after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u w:val="single"/>
                <w:lang w:val="uk-UA"/>
              </w:rPr>
              <w:t>Вивезення ТПВ</w:t>
            </w: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№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Найменування  </w:t>
            </w: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одиниця</w:t>
            </w: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 Кількість од</w:t>
            </w:r>
            <w:r w:rsidRPr="00EC1E0E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Ціна за одиницю</w:t>
            </w: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Сума</w:t>
            </w: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…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9322" w:type="dxa"/>
            <w:gridSpan w:val="11"/>
          </w:tcPr>
          <w:p w:rsidR="00B91F74" w:rsidRPr="00EC1E0E" w:rsidRDefault="00B91F74" w:rsidP="00EC1E0E">
            <w:pPr>
              <w:adjustRightInd w:val="0"/>
              <w:spacing w:after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u w:val="single"/>
                <w:lang w:val="uk-UA"/>
              </w:rPr>
              <w:t>Технічне обслуговування ліфтів</w:t>
            </w: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№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Найменування  </w:t>
            </w: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одиниця</w:t>
            </w: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 Кількість од</w:t>
            </w:r>
            <w:r w:rsidRPr="00EC1E0E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Ціна за одиницю</w:t>
            </w: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Сума</w:t>
            </w:r>
          </w:p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…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9322" w:type="dxa"/>
            <w:gridSpan w:val="11"/>
          </w:tcPr>
          <w:p w:rsidR="00B91F74" w:rsidRPr="00EC1E0E" w:rsidRDefault="00B91F74" w:rsidP="00EC1E0E">
            <w:pPr>
              <w:adjustRightInd w:val="0"/>
              <w:spacing w:after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u w:val="single"/>
                <w:lang w:val="uk-UA"/>
              </w:rPr>
              <w:t>Диспетчеризація ліфтів</w:t>
            </w: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№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Найменування  </w:t>
            </w: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одиниця</w:t>
            </w: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 Кількість од</w:t>
            </w:r>
            <w:r w:rsidRPr="00EC1E0E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Ціна за одиницю</w:t>
            </w: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Сума</w:t>
            </w: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…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9322" w:type="dxa"/>
            <w:gridSpan w:val="11"/>
          </w:tcPr>
          <w:p w:rsidR="00B91F74" w:rsidRPr="00EC1E0E" w:rsidRDefault="00B91F74" w:rsidP="00EC1E0E">
            <w:pPr>
              <w:adjustRightInd w:val="0"/>
              <w:spacing w:after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u w:val="single"/>
                <w:lang w:val="uk-UA"/>
              </w:rPr>
              <w:t>Електроенергія для ліфтів</w:t>
            </w: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№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Найменування  </w:t>
            </w: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одиниця</w:t>
            </w: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 Кількість од</w:t>
            </w:r>
            <w:r w:rsidRPr="00EC1E0E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Ціна за одиницю</w:t>
            </w: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Сума</w:t>
            </w: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…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9322" w:type="dxa"/>
            <w:gridSpan w:val="11"/>
          </w:tcPr>
          <w:p w:rsidR="00B91F74" w:rsidRPr="00EC1E0E" w:rsidRDefault="00B91F74" w:rsidP="00EC1E0E">
            <w:pPr>
              <w:adjustRightInd w:val="0"/>
              <w:spacing w:after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u w:val="single"/>
                <w:lang w:val="uk-UA"/>
              </w:rPr>
              <w:t>Електроенергія на освітлення місць загального користування</w:t>
            </w: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№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Найменування  </w:t>
            </w: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одиниця</w:t>
            </w: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 Кількість од</w:t>
            </w:r>
            <w:r w:rsidRPr="00EC1E0E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Ціна за одиницю</w:t>
            </w: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Сума</w:t>
            </w: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  <w:tcBorders>
              <w:bottom w:val="single" w:sz="4" w:space="0" w:color="000000" w:themeColor="text1"/>
            </w:tcBorders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…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  <w:tcBorders>
              <w:bottom w:val="single" w:sz="4" w:space="0" w:color="000000" w:themeColor="text1"/>
            </w:tcBorders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  <w:tcBorders>
              <w:bottom w:val="single" w:sz="4" w:space="0" w:color="000000" w:themeColor="text1"/>
            </w:tcBorders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000000" w:themeColor="text1"/>
            </w:tcBorders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9322" w:type="dxa"/>
            <w:gridSpan w:val="11"/>
            <w:shd w:val="clear" w:color="auto" w:fill="7F7F7F" w:themeFill="text1" w:themeFillTint="80"/>
          </w:tcPr>
          <w:p w:rsidR="00B91F74" w:rsidRPr="00EC1E0E" w:rsidRDefault="00B91F74" w:rsidP="00EC1E0E">
            <w:pPr>
              <w:pStyle w:val="a3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  <w:u w:val="single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Акти виконаних робіт/наданих послуг</w:t>
            </w:r>
          </w:p>
        </w:tc>
      </w:tr>
      <w:tr w:rsidR="00B91F74" w:rsidRPr="00EC1E0E" w:rsidTr="00426605">
        <w:tc>
          <w:tcPr>
            <w:tcW w:w="9322" w:type="dxa"/>
            <w:gridSpan w:val="11"/>
          </w:tcPr>
          <w:p w:rsidR="00B91F74" w:rsidRPr="00EC1E0E" w:rsidRDefault="00B91F74" w:rsidP="00EC1E0E">
            <w:pPr>
              <w:adjustRightInd w:val="0"/>
              <w:spacing w:after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u w:val="single"/>
                <w:lang w:val="uk-UA"/>
              </w:rPr>
              <w:t>Прибирання прибудинкової території</w:t>
            </w: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№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Постачальник   </w:t>
            </w: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Ціна</w:t>
            </w: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 Кількість </w:t>
            </w: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Опис виконаних робіт/наданих послуг</w:t>
            </w: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…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9322" w:type="dxa"/>
            <w:gridSpan w:val="11"/>
          </w:tcPr>
          <w:p w:rsidR="00B91F74" w:rsidRPr="00EC1E0E" w:rsidRDefault="00B91F74" w:rsidP="00EC1E0E">
            <w:pPr>
              <w:adjustRightInd w:val="0"/>
              <w:spacing w:after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sz w:val="16"/>
                <w:szCs w:val="16"/>
                <w:u w:val="single"/>
                <w:lang w:val="uk-UA"/>
              </w:rPr>
              <w:t xml:space="preserve">Технічне обслуговування </w:t>
            </w:r>
            <w:proofErr w:type="spellStart"/>
            <w:r w:rsidRPr="00EC1E0E">
              <w:rPr>
                <w:rFonts w:ascii="Arial" w:eastAsiaTheme="minorHAnsi" w:hAnsi="Arial" w:cs="Arial"/>
                <w:sz w:val="16"/>
                <w:szCs w:val="16"/>
                <w:u w:val="single"/>
                <w:lang w:val="uk-UA"/>
              </w:rPr>
              <w:t>внутрішньобудинкових</w:t>
            </w:r>
            <w:proofErr w:type="spellEnd"/>
            <w:r w:rsidRPr="00EC1E0E">
              <w:rPr>
                <w:rFonts w:ascii="Arial" w:eastAsiaTheme="minorHAnsi" w:hAnsi="Arial" w:cs="Arial"/>
                <w:sz w:val="16"/>
                <w:szCs w:val="16"/>
                <w:u w:val="single"/>
                <w:lang w:val="uk-UA"/>
              </w:rPr>
              <w:t xml:space="preserve"> систем </w:t>
            </w:r>
            <w:proofErr w:type="spellStart"/>
            <w:r w:rsidRPr="00EC1E0E">
              <w:rPr>
                <w:rFonts w:ascii="Arial" w:eastAsiaTheme="minorHAnsi" w:hAnsi="Arial" w:cs="Arial"/>
                <w:sz w:val="16"/>
                <w:szCs w:val="16"/>
                <w:u w:val="single"/>
                <w:lang w:val="uk-UA"/>
              </w:rPr>
              <w:t>тепло-водопостачання</w:t>
            </w:r>
            <w:proofErr w:type="spellEnd"/>
            <w:r w:rsidRPr="00EC1E0E">
              <w:rPr>
                <w:rFonts w:ascii="Arial" w:eastAsiaTheme="minorHAnsi" w:hAnsi="Arial" w:cs="Arial"/>
                <w:sz w:val="16"/>
                <w:szCs w:val="16"/>
                <w:u w:val="single"/>
                <w:lang w:val="uk-UA"/>
              </w:rPr>
              <w:t>, водовідведення та зливової каналізації</w:t>
            </w: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№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Постачальник   </w:t>
            </w: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Ціна</w:t>
            </w: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 Кількість </w:t>
            </w: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Опис виконаних робіт/наданих послуг</w:t>
            </w: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…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9322" w:type="dxa"/>
            <w:gridSpan w:val="11"/>
          </w:tcPr>
          <w:p w:rsidR="00B91F74" w:rsidRPr="00EC1E0E" w:rsidRDefault="00B91F74" w:rsidP="00EC1E0E">
            <w:pPr>
              <w:adjustRightInd w:val="0"/>
              <w:spacing w:after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sz w:val="16"/>
                <w:szCs w:val="16"/>
                <w:u w:val="single"/>
                <w:lang w:val="uk-UA"/>
              </w:rPr>
              <w:t>Поточний ремонт конструктивних елементів, інженерних систем і технічних пристроїв будинку та елементів зовнішнього благоустрою, розташованих на прибудинковій території</w:t>
            </w: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№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Постачальник   </w:t>
            </w: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Ціна</w:t>
            </w: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 Кількість </w:t>
            </w: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Опис виконаних робіт/наданих послуг</w:t>
            </w: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…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9322" w:type="dxa"/>
            <w:gridSpan w:val="11"/>
          </w:tcPr>
          <w:p w:rsidR="00B91F74" w:rsidRPr="00EC1E0E" w:rsidRDefault="00B91F74" w:rsidP="00EC1E0E">
            <w:pPr>
              <w:adjustRightInd w:val="0"/>
              <w:spacing w:after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u w:val="single"/>
                <w:lang w:val="uk-UA"/>
              </w:rPr>
              <w:t>Вивезення ТПВ</w:t>
            </w: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№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Постачальник   </w:t>
            </w: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Ціна</w:t>
            </w: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 Кількість </w:t>
            </w: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Опис виконаних робіт/наданих послуг</w:t>
            </w: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…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9322" w:type="dxa"/>
            <w:gridSpan w:val="11"/>
          </w:tcPr>
          <w:p w:rsidR="00B91F74" w:rsidRPr="00EC1E0E" w:rsidRDefault="00B91F74" w:rsidP="00EC1E0E">
            <w:pPr>
              <w:adjustRightInd w:val="0"/>
              <w:spacing w:after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u w:val="single"/>
                <w:lang w:val="uk-UA"/>
              </w:rPr>
              <w:t>Технічне обслуговування ліфтів</w:t>
            </w: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№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Постачальник   </w:t>
            </w: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Ціна</w:t>
            </w: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 Кількість </w:t>
            </w: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ind w:left="-108"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Опис виконаних робіт/наданих послуг</w:t>
            </w: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…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9322" w:type="dxa"/>
            <w:gridSpan w:val="11"/>
          </w:tcPr>
          <w:p w:rsidR="00B91F74" w:rsidRPr="00EC1E0E" w:rsidRDefault="00B91F74" w:rsidP="00EC1E0E">
            <w:pPr>
              <w:adjustRightInd w:val="0"/>
              <w:spacing w:after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u w:val="single"/>
                <w:lang w:val="uk-UA"/>
              </w:rPr>
              <w:t>Диспетчеризація ліфтів</w:t>
            </w: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№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Постачальник   </w:t>
            </w: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Ціна</w:t>
            </w: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 Кількість </w:t>
            </w: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Сума</w:t>
            </w:r>
          </w:p>
          <w:p w:rsidR="00B91F74" w:rsidRPr="00EC1E0E" w:rsidRDefault="00B91F74" w:rsidP="00EC1E0E">
            <w:pPr>
              <w:adjustRightInd w:val="0"/>
              <w:spacing w:after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Опис виконаних робіт/наданих послуг</w:t>
            </w: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…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9322" w:type="dxa"/>
            <w:gridSpan w:val="11"/>
          </w:tcPr>
          <w:p w:rsidR="00B91F74" w:rsidRPr="00EC1E0E" w:rsidRDefault="00B91F74" w:rsidP="00EC1E0E">
            <w:pPr>
              <w:adjustRightInd w:val="0"/>
              <w:spacing w:after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u w:val="single"/>
                <w:lang w:val="uk-UA"/>
              </w:rPr>
              <w:t>Електроенергія для ліфтів</w:t>
            </w: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№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Постачальник   </w:t>
            </w: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Ціна</w:t>
            </w: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 Кількість </w:t>
            </w: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ind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Опис виконаних робіт/наданих послуг</w:t>
            </w: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…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9322" w:type="dxa"/>
            <w:gridSpan w:val="11"/>
          </w:tcPr>
          <w:p w:rsidR="00B91F74" w:rsidRPr="00EC1E0E" w:rsidRDefault="00B91F74" w:rsidP="00EC1E0E">
            <w:pPr>
              <w:adjustRightInd w:val="0"/>
              <w:spacing w:after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u w:val="single"/>
                <w:lang w:val="uk-UA"/>
              </w:rPr>
              <w:t>Електроенергія на освітлення місць загального користування</w:t>
            </w: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№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Постачальник   </w:t>
            </w: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Ціна</w:t>
            </w: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 Кількість </w:t>
            </w: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ind w:right="-108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Опис виконаних робіт/наданих послуг</w:t>
            </w: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  <w:tcBorders>
              <w:bottom w:val="single" w:sz="4" w:space="0" w:color="000000" w:themeColor="text1"/>
            </w:tcBorders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…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  <w:tcBorders>
              <w:bottom w:val="single" w:sz="4" w:space="0" w:color="000000" w:themeColor="text1"/>
            </w:tcBorders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  <w:tcBorders>
              <w:bottom w:val="single" w:sz="4" w:space="0" w:color="000000" w:themeColor="text1"/>
            </w:tcBorders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000000" w:themeColor="text1"/>
            </w:tcBorders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9322" w:type="dxa"/>
            <w:gridSpan w:val="11"/>
            <w:shd w:val="clear" w:color="auto" w:fill="7F7F7F" w:themeFill="text1" w:themeFillTint="80"/>
          </w:tcPr>
          <w:p w:rsidR="00B91F74" w:rsidRPr="00EC1E0E" w:rsidRDefault="00B91F74" w:rsidP="00EC1E0E">
            <w:pPr>
              <w:adjustRightInd w:val="0"/>
              <w:spacing w:after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iCs/>
                <w:sz w:val="16"/>
                <w:szCs w:val="16"/>
                <w:lang w:val="uk-UA"/>
              </w:rPr>
              <w:t>Інші витрати та показники</w:t>
            </w:r>
          </w:p>
        </w:tc>
      </w:tr>
      <w:tr w:rsidR="00B91F74" w:rsidRPr="00EC1E0E" w:rsidTr="00426605">
        <w:trPr>
          <w:trHeight w:val="204"/>
        </w:trPr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№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Постачальник </w:t>
            </w: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Ціна</w:t>
            </w: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 Кількість </w:t>
            </w: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Сума</w:t>
            </w: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 xml:space="preserve">Опис </w:t>
            </w: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392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…</w:t>
            </w:r>
          </w:p>
        </w:tc>
        <w:tc>
          <w:tcPr>
            <w:tcW w:w="1276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74" w:type="dxa"/>
            <w:gridSpan w:val="2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44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91F74" w:rsidRPr="00EC1E0E" w:rsidTr="00426605">
        <w:tc>
          <w:tcPr>
            <w:tcW w:w="9322" w:type="dxa"/>
            <w:gridSpan w:val="11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Величина накладних витрат(</w:t>
            </w:r>
            <w:proofErr w:type="spellStart"/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загальновир</w:t>
            </w:r>
            <w:proofErr w:type="spellEnd"/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. та адм. витрати)    ___________ грн.</w:t>
            </w:r>
          </w:p>
        </w:tc>
      </w:tr>
      <w:tr w:rsidR="00B91F74" w:rsidRPr="00EC1E0E" w:rsidTr="00EC1E0E">
        <w:trPr>
          <w:trHeight w:val="286"/>
        </w:trPr>
        <w:tc>
          <w:tcPr>
            <w:tcW w:w="9322" w:type="dxa"/>
            <w:gridSpan w:val="11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Рентабельність                                                                                 ___________ грн.</w:t>
            </w:r>
          </w:p>
        </w:tc>
      </w:tr>
      <w:tr w:rsidR="00B91F74" w:rsidRPr="00EC1E0E" w:rsidTr="00426605">
        <w:tc>
          <w:tcPr>
            <w:tcW w:w="9322" w:type="dxa"/>
            <w:gridSpan w:val="11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Всього по будинку (без ПДВ):</w:t>
            </w:r>
          </w:p>
        </w:tc>
      </w:tr>
      <w:tr w:rsidR="00B91F74" w:rsidRPr="00EC1E0E" w:rsidTr="00426605">
        <w:tc>
          <w:tcPr>
            <w:tcW w:w="9322" w:type="dxa"/>
            <w:gridSpan w:val="11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Витрати по видам витрат:</w:t>
            </w:r>
          </w:p>
        </w:tc>
      </w:tr>
      <w:tr w:rsidR="00B91F74" w:rsidRPr="00EC1E0E" w:rsidTr="00426605">
        <w:tc>
          <w:tcPr>
            <w:tcW w:w="6345" w:type="dxa"/>
            <w:gridSpan w:val="8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sz w:val="16"/>
                <w:szCs w:val="16"/>
                <w:lang w:val="uk-UA"/>
              </w:rPr>
              <w:t>Зарплати виробничого персоналу</w:t>
            </w: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_____грн.</w:t>
            </w:r>
          </w:p>
        </w:tc>
      </w:tr>
      <w:tr w:rsidR="00B91F74" w:rsidRPr="00EC1E0E" w:rsidTr="00426605">
        <w:tc>
          <w:tcPr>
            <w:tcW w:w="6345" w:type="dxa"/>
            <w:gridSpan w:val="8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sz w:val="16"/>
                <w:szCs w:val="16"/>
                <w:lang w:val="uk-UA"/>
              </w:rPr>
              <w:t xml:space="preserve">Нарахування на </w:t>
            </w:r>
            <w:proofErr w:type="spellStart"/>
            <w:r w:rsidRPr="00EC1E0E">
              <w:rPr>
                <w:rFonts w:ascii="Arial" w:eastAsiaTheme="minorHAnsi" w:hAnsi="Arial" w:cs="Arial"/>
                <w:sz w:val="16"/>
                <w:szCs w:val="16"/>
                <w:lang w:val="uk-UA"/>
              </w:rPr>
              <w:t>ФОП</w:t>
            </w:r>
            <w:proofErr w:type="spellEnd"/>
            <w:r w:rsidRPr="00EC1E0E">
              <w:rPr>
                <w:rFonts w:ascii="Arial" w:eastAsiaTheme="minorHAnsi" w:hAnsi="Arial" w:cs="Arial"/>
                <w:sz w:val="16"/>
                <w:szCs w:val="16"/>
                <w:lang w:val="uk-UA"/>
              </w:rPr>
              <w:t xml:space="preserve"> виробничого персоналу</w:t>
            </w: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_____грн.</w:t>
            </w:r>
          </w:p>
        </w:tc>
      </w:tr>
      <w:tr w:rsidR="00B91F74" w:rsidRPr="00EC1E0E" w:rsidTr="00426605">
        <w:tc>
          <w:tcPr>
            <w:tcW w:w="6345" w:type="dxa"/>
            <w:gridSpan w:val="8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sz w:val="16"/>
                <w:szCs w:val="16"/>
                <w:lang w:val="uk-UA"/>
              </w:rPr>
              <w:t xml:space="preserve">Накладних витрат </w:t>
            </w: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_____грн.</w:t>
            </w:r>
          </w:p>
        </w:tc>
      </w:tr>
      <w:tr w:rsidR="00B91F74" w:rsidRPr="00EC1E0E" w:rsidTr="00426605">
        <w:tc>
          <w:tcPr>
            <w:tcW w:w="6345" w:type="dxa"/>
            <w:gridSpan w:val="8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sz w:val="16"/>
                <w:szCs w:val="16"/>
                <w:lang w:val="uk-UA"/>
              </w:rPr>
              <w:t>Матеріалів</w:t>
            </w: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_____грн.</w:t>
            </w:r>
          </w:p>
        </w:tc>
      </w:tr>
      <w:tr w:rsidR="00B91F74" w:rsidRPr="00EC1E0E" w:rsidTr="00426605">
        <w:tc>
          <w:tcPr>
            <w:tcW w:w="6345" w:type="dxa"/>
            <w:gridSpan w:val="8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sz w:val="16"/>
                <w:szCs w:val="16"/>
                <w:lang w:val="uk-UA"/>
              </w:rPr>
              <w:t>Акти виконаних робіт</w:t>
            </w: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_____грн.</w:t>
            </w:r>
          </w:p>
        </w:tc>
      </w:tr>
      <w:tr w:rsidR="00B91F74" w:rsidRPr="00EC1E0E" w:rsidTr="00426605">
        <w:tc>
          <w:tcPr>
            <w:tcW w:w="6345" w:type="dxa"/>
            <w:gridSpan w:val="8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sz w:val="16"/>
                <w:szCs w:val="16"/>
                <w:lang w:val="uk-UA"/>
              </w:rPr>
              <w:t>Перерахунки</w:t>
            </w:r>
          </w:p>
        </w:tc>
        <w:tc>
          <w:tcPr>
            <w:tcW w:w="2977" w:type="dxa"/>
            <w:gridSpan w:val="3"/>
          </w:tcPr>
          <w:p w:rsidR="00B91F74" w:rsidRPr="00EC1E0E" w:rsidRDefault="00B91F74" w:rsidP="00EC1E0E">
            <w:pPr>
              <w:spacing w:after="0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>_____грн.</w:t>
            </w:r>
          </w:p>
        </w:tc>
      </w:tr>
      <w:tr w:rsidR="00B91F74" w:rsidRPr="00EC1E0E" w:rsidTr="00426605">
        <w:tc>
          <w:tcPr>
            <w:tcW w:w="322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Разом по статтям обліку</w:t>
            </w:r>
          </w:p>
        </w:tc>
        <w:tc>
          <w:tcPr>
            <w:tcW w:w="6095" w:type="dxa"/>
            <w:gridSpan w:val="8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               _____грн.</w:t>
            </w:r>
          </w:p>
        </w:tc>
      </w:tr>
      <w:tr w:rsidR="00B91F74" w:rsidRPr="00EC1E0E" w:rsidTr="00426605">
        <w:tc>
          <w:tcPr>
            <w:tcW w:w="3227" w:type="dxa"/>
            <w:gridSpan w:val="3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/>
              </w:rPr>
              <w:t>Відсоток накладних витрат</w:t>
            </w:r>
          </w:p>
        </w:tc>
        <w:tc>
          <w:tcPr>
            <w:tcW w:w="6095" w:type="dxa"/>
            <w:gridSpan w:val="8"/>
          </w:tcPr>
          <w:p w:rsidR="00B91F74" w:rsidRPr="00EC1E0E" w:rsidRDefault="00B91F74" w:rsidP="00EC1E0E">
            <w:pPr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C1E0E">
              <w:rPr>
                <w:rFonts w:ascii="Arial" w:hAnsi="Arial" w:cs="Arial"/>
                <w:sz w:val="16"/>
                <w:szCs w:val="16"/>
                <w:lang w:val="uk-UA"/>
              </w:rPr>
              <w:t xml:space="preserve">                                      %</w:t>
            </w:r>
          </w:p>
        </w:tc>
      </w:tr>
    </w:tbl>
    <w:p w:rsidR="00B91F74" w:rsidRPr="00EC1E0E" w:rsidRDefault="00B91F74" w:rsidP="00EC1E0E">
      <w:pPr>
        <w:pStyle w:val="a3"/>
        <w:adjustRightInd w:val="0"/>
        <w:spacing w:after="0"/>
        <w:ind w:left="928"/>
        <w:jc w:val="both"/>
        <w:rPr>
          <w:sz w:val="26"/>
          <w:szCs w:val="26"/>
          <w:lang w:val="uk-UA"/>
        </w:rPr>
      </w:pPr>
    </w:p>
    <w:p w:rsidR="00B91F74" w:rsidRPr="00EC1E0E" w:rsidRDefault="00B91F74" w:rsidP="00EC1E0E">
      <w:pPr>
        <w:pStyle w:val="a3"/>
        <w:adjustRightInd w:val="0"/>
        <w:spacing w:after="0"/>
        <w:ind w:left="928"/>
        <w:jc w:val="both"/>
        <w:rPr>
          <w:sz w:val="26"/>
          <w:szCs w:val="26"/>
          <w:lang w:val="uk-UA"/>
        </w:rPr>
      </w:pPr>
    </w:p>
    <w:p w:rsidR="00B91F74" w:rsidRPr="00EC1E0E" w:rsidRDefault="00B91F74" w:rsidP="00EC1E0E">
      <w:pPr>
        <w:pStyle w:val="a3"/>
        <w:adjustRightInd w:val="0"/>
        <w:spacing w:after="0"/>
        <w:ind w:left="928"/>
        <w:jc w:val="both"/>
        <w:rPr>
          <w:sz w:val="26"/>
          <w:szCs w:val="26"/>
          <w:lang w:val="uk-UA"/>
        </w:rPr>
      </w:pPr>
    </w:p>
    <w:p w:rsidR="00B91F74" w:rsidRPr="00EC1E0E" w:rsidRDefault="00B91F74" w:rsidP="00EC1E0E">
      <w:pPr>
        <w:pStyle w:val="a3"/>
        <w:adjustRightInd w:val="0"/>
        <w:spacing w:after="0"/>
        <w:ind w:left="0"/>
        <w:jc w:val="center"/>
        <w:rPr>
          <w:rFonts w:ascii="Arial" w:hAnsi="Arial" w:cs="Arial"/>
          <w:b/>
          <w:u w:val="single"/>
          <w:lang w:val="uk-UA"/>
        </w:rPr>
      </w:pPr>
      <w:r w:rsidRPr="00EC1E0E">
        <w:rPr>
          <w:rFonts w:ascii="Arial" w:hAnsi="Arial" w:cs="Arial"/>
          <w:b/>
          <w:u w:val="single"/>
          <w:lang w:val="uk-UA"/>
        </w:rPr>
        <w:t>Додаток 2 (DVD). Відповіді підприємств ЖКГ на запит</w:t>
      </w:r>
    </w:p>
    <w:p w:rsidR="00AD6316" w:rsidRPr="00EC1E0E" w:rsidRDefault="00AD6316" w:rsidP="00EC1E0E">
      <w:pPr>
        <w:spacing w:after="0"/>
        <w:rPr>
          <w:lang w:val="uk-UA"/>
        </w:rPr>
      </w:pPr>
    </w:p>
    <w:sectPr w:rsidR="00AD6316" w:rsidRPr="00EC1E0E" w:rsidSect="005A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2C8"/>
    <w:multiLevelType w:val="hybridMultilevel"/>
    <w:tmpl w:val="6A14D8C2"/>
    <w:lvl w:ilvl="0" w:tplc="497CA6C2">
      <w:start w:val="2"/>
      <w:numFmt w:val="decimal"/>
      <w:lvlText w:val="%1."/>
      <w:lvlJc w:val="left"/>
      <w:pPr>
        <w:ind w:left="128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7D52F33"/>
    <w:multiLevelType w:val="hybridMultilevel"/>
    <w:tmpl w:val="5AAE5790"/>
    <w:lvl w:ilvl="0" w:tplc="64C43A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F6540"/>
    <w:multiLevelType w:val="hybridMultilevel"/>
    <w:tmpl w:val="282A25AE"/>
    <w:lvl w:ilvl="0" w:tplc="D94488C4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CC10425"/>
    <w:multiLevelType w:val="hybridMultilevel"/>
    <w:tmpl w:val="5AAE5790"/>
    <w:lvl w:ilvl="0" w:tplc="64C43A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26C63"/>
    <w:multiLevelType w:val="hybridMultilevel"/>
    <w:tmpl w:val="A1920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A1284"/>
    <w:multiLevelType w:val="hybridMultilevel"/>
    <w:tmpl w:val="5AAE5790"/>
    <w:lvl w:ilvl="0" w:tplc="64C43A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21A5F"/>
    <w:multiLevelType w:val="hybridMultilevel"/>
    <w:tmpl w:val="5AAE5790"/>
    <w:lvl w:ilvl="0" w:tplc="64C43A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C40B2"/>
    <w:multiLevelType w:val="hybridMultilevel"/>
    <w:tmpl w:val="96E8C7E2"/>
    <w:lvl w:ilvl="0" w:tplc="AD620EDE">
      <w:start w:val="1"/>
      <w:numFmt w:val="decimal"/>
      <w:lvlText w:val="%1."/>
      <w:lvlJc w:val="left"/>
      <w:pPr>
        <w:ind w:left="1648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>
    <w:nsid w:val="1FB93FE3"/>
    <w:multiLevelType w:val="hybridMultilevel"/>
    <w:tmpl w:val="DD106208"/>
    <w:lvl w:ilvl="0" w:tplc="01A2ED30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3E9538D"/>
    <w:multiLevelType w:val="hybridMultilevel"/>
    <w:tmpl w:val="76CC005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6F40BDD"/>
    <w:multiLevelType w:val="hybridMultilevel"/>
    <w:tmpl w:val="5AAE5790"/>
    <w:lvl w:ilvl="0" w:tplc="64C43A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62B57"/>
    <w:multiLevelType w:val="hybridMultilevel"/>
    <w:tmpl w:val="96E8C7E2"/>
    <w:lvl w:ilvl="0" w:tplc="AD620EDE">
      <w:start w:val="1"/>
      <w:numFmt w:val="decimal"/>
      <w:lvlText w:val="%1."/>
      <w:lvlJc w:val="left"/>
      <w:pPr>
        <w:ind w:left="1648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>
    <w:nsid w:val="30C70B88"/>
    <w:multiLevelType w:val="hybridMultilevel"/>
    <w:tmpl w:val="DD106208"/>
    <w:lvl w:ilvl="0" w:tplc="01A2ED30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3B6845B2"/>
    <w:multiLevelType w:val="hybridMultilevel"/>
    <w:tmpl w:val="96E8C7E2"/>
    <w:lvl w:ilvl="0" w:tplc="AD620EDE">
      <w:start w:val="1"/>
      <w:numFmt w:val="decimal"/>
      <w:lvlText w:val="%1."/>
      <w:lvlJc w:val="left"/>
      <w:pPr>
        <w:ind w:left="1648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4">
    <w:nsid w:val="3BC52774"/>
    <w:multiLevelType w:val="hybridMultilevel"/>
    <w:tmpl w:val="E4924E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CDF7045"/>
    <w:multiLevelType w:val="hybridMultilevel"/>
    <w:tmpl w:val="5AAE5790"/>
    <w:lvl w:ilvl="0" w:tplc="64C43A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B6AB8"/>
    <w:multiLevelType w:val="hybridMultilevel"/>
    <w:tmpl w:val="96E8C7E2"/>
    <w:lvl w:ilvl="0" w:tplc="AD620EDE">
      <w:start w:val="1"/>
      <w:numFmt w:val="decimal"/>
      <w:lvlText w:val="%1."/>
      <w:lvlJc w:val="left"/>
      <w:pPr>
        <w:ind w:left="1648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>
    <w:nsid w:val="40262B14"/>
    <w:multiLevelType w:val="hybridMultilevel"/>
    <w:tmpl w:val="5AAE5790"/>
    <w:lvl w:ilvl="0" w:tplc="64C43A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05D34"/>
    <w:multiLevelType w:val="hybridMultilevel"/>
    <w:tmpl w:val="DD106208"/>
    <w:lvl w:ilvl="0" w:tplc="01A2ED30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4B541DC1"/>
    <w:multiLevelType w:val="hybridMultilevel"/>
    <w:tmpl w:val="5AAE5790"/>
    <w:lvl w:ilvl="0" w:tplc="64C43A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34F68"/>
    <w:multiLevelType w:val="hybridMultilevel"/>
    <w:tmpl w:val="5AAE5790"/>
    <w:lvl w:ilvl="0" w:tplc="64C43A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260EB"/>
    <w:multiLevelType w:val="hybridMultilevel"/>
    <w:tmpl w:val="96E8C7E2"/>
    <w:lvl w:ilvl="0" w:tplc="AD620EDE">
      <w:start w:val="1"/>
      <w:numFmt w:val="decimal"/>
      <w:lvlText w:val="%1."/>
      <w:lvlJc w:val="left"/>
      <w:pPr>
        <w:ind w:left="1648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2">
    <w:nsid w:val="56083A0D"/>
    <w:multiLevelType w:val="hybridMultilevel"/>
    <w:tmpl w:val="96E8C7E2"/>
    <w:lvl w:ilvl="0" w:tplc="AD620EDE">
      <w:start w:val="1"/>
      <w:numFmt w:val="decimal"/>
      <w:lvlText w:val="%1."/>
      <w:lvlJc w:val="left"/>
      <w:pPr>
        <w:ind w:left="1648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3">
    <w:nsid w:val="563A43E9"/>
    <w:multiLevelType w:val="hybridMultilevel"/>
    <w:tmpl w:val="C05E6FCE"/>
    <w:lvl w:ilvl="0" w:tplc="B41C42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65F4AE1"/>
    <w:multiLevelType w:val="hybridMultilevel"/>
    <w:tmpl w:val="83E8C456"/>
    <w:lvl w:ilvl="0" w:tplc="3DB835F0">
      <w:start w:val="3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2C2930"/>
    <w:multiLevelType w:val="hybridMultilevel"/>
    <w:tmpl w:val="96E8C7E2"/>
    <w:lvl w:ilvl="0" w:tplc="AD620EDE">
      <w:start w:val="1"/>
      <w:numFmt w:val="decimal"/>
      <w:lvlText w:val="%1."/>
      <w:lvlJc w:val="left"/>
      <w:pPr>
        <w:ind w:left="1648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6">
    <w:nsid w:val="62871660"/>
    <w:multiLevelType w:val="hybridMultilevel"/>
    <w:tmpl w:val="5AAE5790"/>
    <w:lvl w:ilvl="0" w:tplc="64C43A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043BF"/>
    <w:multiLevelType w:val="hybridMultilevel"/>
    <w:tmpl w:val="96E8C7E2"/>
    <w:lvl w:ilvl="0" w:tplc="AD620EDE">
      <w:start w:val="1"/>
      <w:numFmt w:val="decimal"/>
      <w:lvlText w:val="%1."/>
      <w:lvlJc w:val="left"/>
      <w:pPr>
        <w:ind w:left="1648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8">
    <w:nsid w:val="63F62078"/>
    <w:multiLevelType w:val="hybridMultilevel"/>
    <w:tmpl w:val="96E8C7E2"/>
    <w:lvl w:ilvl="0" w:tplc="AD620EDE">
      <w:start w:val="1"/>
      <w:numFmt w:val="decimal"/>
      <w:lvlText w:val="%1."/>
      <w:lvlJc w:val="left"/>
      <w:pPr>
        <w:ind w:left="1648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9">
    <w:nsid w:val="674474EE"/>
    <w:multiLevelType w:val="hybridMultilevel"/>
    <w:tmpl w:val="5AAE5790"/>
    <w:lvl w:ilvl="0" w:tplc="64C43A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73947"/>
    <w:multiLevelType w:val="hybridMultilevel"/>
    <w:tmpl w:val="5AAE5790"/>
    <w:lvl w:ilvl="0" w:tplc="64C43A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B7B2E"/>
    <w:multiLevelType w:val="hybridMultilevel"/>
    <w:tmpl w:val="5AAE5790"/>
    <w:lvl w:ilvl="0" w:tplc="64C43A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8730C"/>
    <w:multiLevelType w:val="hybridMultilevel"/>
    <w:tmpl w:val="5AAE5790"/>
    <w:lvl w:ilvl="0" w:tplc="64C43A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23497"/>
    <w:multiLevelType w:val="hybridMultilevel"/>
    <w:tmpl w:val="5AAE5790"/>
    <w:lvl w:ilvl="0" w:tplc="64C43A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D72D85"/>
    <w:multiLevelType w:val="hybridMultilevel"/>
    <w:tmpl w:val="5AAE5790"/>
    <w:lvl w:ilvl="0" w:tplc="64C43A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C7541"/>
    <w:multiLevelType w:val="hybridMultilevel"/>
    <w:tmpl w:val="6A14D8C2"/>
    <w:lvl w:ilvl="0" w:tplc="497CA6C2">
      <w:start w:val="2"/>
      <w:numFmt w:val="decimal"/>
      <w:lvlText w:val="%1."/>
      <w:lvlJc w:val="left"/>
      <w:pPr>
        <w:ind w:left="128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>
    <w:nsid w:val="7DAD16C7"/>
    <w:multiLevelType w:val="hybridMultilevel"/>
    <w:tmpl w:val="016009BE"/>
    <w:lvl w:ilvl="0" w:tplc="28269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6"/>
  </w:num>
  <w:num w:numId="4">
    <w:abstractNumId w:val="23"/>
  </w:num>
  <w:num w:numId="5">
    <w:abstractNumId w:val="9"/>
  </w:num>
  <w:num w:numId="6">
    <w:abstractNumId w:val="14"/>
  </w:num>
  <w:num w:numId="7">
    <w:abstractNumId w:val="35"/>
  </w:num>
  <w:num w:numId="8">
    <w:abstractNumId w:val="8"/>
  </w:num>
  <w:num w:numId="9">
    <w:abstractNumId w:val="12"/>
  </w:num>
  <w:num w:numId="10">
    <w:abstractNumId w:val="18"/>
  </w:num>
  <w:num w:numId="11">
    <w:abstractNumId w:val="22"/>
  </w:num>
  <w:num w:numId="12">
    <w:abstractNumId w:val="28"/>
  </w:num>
  <w:num w:numId="13">
    <w:abstractNumId w:val="11"/>
  </w:num>
  <w:num w:numId="14">
    <w:abstractNumId w:val="25"/>
  </w:num>
  <w:num w:numId="15">
    <w:abstractNumId w:val="27"/>
  </w:num>
  <w:num w:numId="16">
    <w:abstractNumId w:val="13"/>
  </w:num>
  <w:num w:numId="17">
    <w:abstractNumId w:val="7"/>
  </w:num>
  <w:num w:numId="18">
    <w:abstractNumId w:val="16"/>
  </w:num>
  <w:num w:numId="19">
    <w:abstractNumId w:val="21"/>
  </w:num>
  <w:num w:numId="20">
    <w:abstractNumId w:val="26"/>
  </w:num>
  <w:num w:numId="21">
    <w:abstractNumId w:val="6"/>
  </w:num>
  <w:num w:numId="22">
    <w:abstractNumId w:val="33"/>
  </w:num>
  <w:num w:numId="23">
    <w:abstractNumId w:val="20"/>
  </w:num>
  <w:num w:numId="24">
    <w:abstractNumId w:val="5"/>
  </w:num>
  <w:num w:numId="25">
    <w:abstractNumId w:val="1"/>
  </w:num>
  <w:num w:numId="26">
    <w:abstractNumId w:val="32"/>
  </w:num>
  <w:num w:numId="27">
    <w:abstractNumId w:val="30"/>
  </w:num>
  <w:num w:numId="28">
    <w:abstractNumId w:val="34"/>
  </w:num>
  <w:num w:numId="29">
    <w:abstractNumId w:val="17"/>
  </w:num>
  <w:num w:numId="30">
    <w:abstractNumId w:val="31"/>
  </w:num>
  <w:num w:numId="31">
    <w:abstractNumId w:val="29"/>
  </w:num>
  <w:num w:numId="32">
    <w:abstractNumId w:val="3"/>
  </w:num>
  <w:num w:numId="33">
    <w:abstractNumId w:val="10"/>
  </w:num>
  <w:num w:numId="34">
    <w:abstractNumId w:val="19"/>
  </w:num>
  <w:num w:numId="35">
    <w:abstractNumId w:val="15"/>
  </w:num>
  <w:num w:numId="36">
    <w:abstractNumId w:val="24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D6316"/>
    <w:rsid w:val="001525A7"/>
    <w:rsid w:val="001D7D54"/>
    <w:rsid w:val="004B61DF"/>
    <w:rsid w:val="005A01B3"/>
    <w:rsid w:val="00615F4C"/>
    <w:rsid w:val="00684EDC"/>
    <w:rsid w:val="007B5E61"/>
    <w:rsid w:val="007E23B1"/>
    <w:rsid w:val="009631CC"/>
    <w:rsid w:val="00AD6316"/>
    <w:rsid w:val="00B91F74"/>
    <w:rsid w:val="00C3672A"/>
    <w:rsid w:val="00E21514"/>
    <w:rsid w:val="00EC1E0E"/>
    <w:rsid w:val="00F3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A7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rsid w:val="00AD631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D6316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63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1805</Words>
  <Characters>10289</Characters>
  <Application>Microsoft Office Word</Application>
  <DocSecurity>0</DocSecurity>
  <Lines>85</Lines>
  <Paragraphs>24</Paragraphs>
  <ScaleCrop>false</ScaleCrop>
  <Company>Grizli777</Company>
  <LinksUpToDate>false</LinksUpToDate>
  <CharactersWithSpaces>12070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2014-01-15T07:55:00Z</dcterms:created>
  <dcterms:modified xsi:type="dcterms:W3CDTF">2014-01-15T08:42:00Z</dcterms:modified>
</cp:coreProperties>
</file>