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C" w:rsidRDefault="0091301C" w:rsidP="0091301C">
      <w:pPr>
        <w:pStyle w:val="a3"/>
        <w:spacing w:line="276" w:lineRule="auto"/>
        <w:ind w:firstLine="430"/>
        <w:jc w:val="center"/>
      </w:pPr>
      <w:r>
        <w:rPr>
          <w:b/>
          <w:bCs/>
          <w:sz w:val="17"/>
          <w:szCs w:val="17"/>
        </w:rPr>
        <w:t>ДОГОВІ</w:t>
      </w:r>
      <w:proofErr w:type="gramStart"/>
      <w:r>
        <w:rPr>
          <w:b/>
          <w:bCs/>
          <w:sz w:val="17"/>
          <w:szCs w:val="17"/>
        </w:rPr>
        <w:t>Р</w:t>
      </w:r>
      <w:proofErr w:type="gramEnd"/>
      <w:r>
        <w:rPr>
          <w:b/>
          <w:bCs/>
          <w:sz w:val="17"/>
          <w:szCs w:val="17"/>
        </w:rPr>
        <w:t xml:space="preserve"> про надання послуг з управління будинком, спорудою, житловим комплексом або комплексом будинків і споруд</w:t>
      </w:r>
    </w:p>
    <w:p w:rsidR="0091301C" w:rsidRDefault="0091301C" w:rsidP="0091301C">
      <w:pPr>
        <w:pStyle w:val="a3"/>
        <w:spacing w:line="276" w:lineRule="auto"/>
        <w:ind w:firstLine="430"/>
      </w:pPr>
      <w:r>
        <w:rPr>
          <w:i/>
          <w:iCs/>
          <w:sz w:val="17"/>
          <w:szCs w:val="17"/>
        </w:rPr>
        <w:t>м. Миколаїв ____________________</w:t>
      </w:r>
    </w:p>
    <w:p w:rsidR="0091301C" w:rsidRDefault="0091301C" w:rsidP="0091301C">
      <w:pPr>
        <w:pStyle w:val="a3"/>
        <w:spacing w:line="276" w:lineRule="auto"/>
        <w:ind w:firstLine="430"/>
      </w:pPr>
      <w:r>
        <w:rPr>
          <w:b/>
          <w:bCs/>
          <w:sz w:val="17"/>
          <w:szCs w:val="17"/>
        </w:rPr>
        <w:t>Замовник</w:t>
      </w:r>
      <w:r>
        <w:rPr>
          <w:sz w:val="17"/>
          <w:szCs w:val="17"/>
        </w:rPr>
        <w:t xml:space="preserve"> ____________________________________________________ та</w:t>
      </w:r>
    </w:p>
    <w:p w:rsidR="0091301C" w:rsidRDefault="0091301C" w:rsidP="0091301C">
      <w:pPr>
        <w:pStyle w:val="a3"/>
        <w:spacing w:line="276" w:lineRule="auto"/>
        <w:ind w:firstLine="430"/>
      </w:pPr>
      <w:r>
        <w:rPr>
          <w:sz w:val="17"/>
          <w:szCs w:val="17"/>
        </w:rPr>
        <w:t>Комітет самоорганізації робітничого селища Ялти, Виконавчого комітету Миколаївської міської ради (ОКПО 26174043), державна реєстрація проведена 20.02.2002 р., номер запису 1522120000004719 (далі — Управитель) домовились про наступне.</w:t>
      </w:r>
    </w:p>
    <w:p w:rsidR="0091301C" w:rsidRDefault="0091301C" w:rsidP="0091301C">
      <w:pPr>
        <w:pStyle w:val="a3"/>
        <w:spacing w:line="276" w:lineRule="auto"/>
        <w:ind w:firstLine="430"/>
      </w:pPr>
      <w:r>
        <w:rPr>
          <w:b/>
          <w:bCs/>
          <w:sz w:val="17"/>
          <w:szCs w:val="17"/>
        </w:rPr>
        <w:t>Стаття 1. Поняття та терміни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1.1. У цьому Договорі наведені нижче терміни вживаються </w:t>
      </w:r>
      <w:proofErr w:type="gramStart"/>
      <w:r>
        <w:rPr>
          <w:sz w:val="17"/>
          <w:szCs w:val="17"/>
        </w:rPr>
        <w:t>в</w:t>
      </w:r>
      <w:proofErr w:type="gramEnd"/>
      <w:r>
        <w:rPr>
          <w:sz w:val="17"/>
          <w:szCs w:val="17"/>
        </w:rPr>
        <w:t xml:space="preserve"> такому значенні: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proofErr w:type="gramStart"/>
      <w:r>
        <w:rPr>
          <w:b/>
          <w:bCs/>
          <w:sz w:val="17"/>
          <w:szCs w:val="17"/>
        </w:rPr>
        <w:t>Житловий будинок</w:t>
      </w:r>
      <w:r>
        <w:rPr>
          <w:sz w:val="17"/>
          <w:szCs w:val="17"/>
        </w:rPr>
        <w:t xml:space="preserve"> (далі — будинок) — будівля капітального типу), споруджена з дотриманням вимог, встановлених законом, іншими нормативно-правовими актами, і призначена для постійного у ній проживання.</w:t>
      </w:r>
      <w:proofErr w:type="gramEnd"/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Замовник</w:t>
      </w:r>
      <w:r>
        <w:rPr>
          <w:sz w:val="17"/>
          <w:szCs w:val="17"/>
        </w:rPr>
        <w:t xml:space="preserve"> — власники (співвласники) усіх житлових і нежитлових приміщень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б’єкта управління або орендатор.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Згода</w:t>
      </w:r>
      <w:r>
        <w:rPr>
          <w:sz w:val="17"/>
          <w:szCs w:val="17"/>
        </w:rPr>
        <w:t xml:space="preserve"> — ненадання заперечень з боку Замовника щодо умов цього Договору упродовж 30 днів або іншого встановленого Договором терміну.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Мешканці</w:t>
      </w:r>
      <w:r>
        <w:rPr>
          <w:sz w:val="17"/>
          <w:szCs w:val="17"/>
        </w:rPr>
        <w:t xml:space="preserve"> — власники, співвласники, наймачі, орендарі, що володіють окремими житловими і нежитловими приміщеннями будинку.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Об’єкт управління</w:t>
      </w:r>
      <w:r>
        <w:rPr>
          <w:sz w:val="17"/>
          <w:szCs w:val="17"/>
        </w:rPr>
        <w:t xml:space="preserve"> (далі — Об’єкт) — окремий будинок, разом з прилеглими до них прибудинковими територіями, що надається в управління.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Послуга з управління будинком</w:t>
      </w:r>
      <w:r>
        <w:rPr>
          <w:sz w:val="17"/>
          <w:szCs w:val="17"/>
        </w:rPr>
        <w:t xml:space="preserve"> (далі — Послуга) — результат господарської діяльності, спрямованої на задоволення потреби власників, співвласників в ефективному управлінні належним їм майном, організації забезпечення потреб мешканців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б’єкта в житлово-комунальних послугах, а саме послуги з перевезення ТПВ.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 xml:space="preserve">Правила управління будинком </w:t>
      </w:r>
      <w:r>
        <w:rPr>
          <w:sz w:val="17"/>
          <w:szCs w:val="17"/>
        </w:rPr>
        <w:t>— Правила управління будинком, спорудою, житловим комплексом або комплексом будинків і споруд, затверджені наказом Міністерства з питань житлово-комунального господарства України від 2 лютого 2009 року № 13.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Управитель</w:t>
      </w:r>
      <w:r>
        <w:rPr>
          <w:sz w:val="17"/>
          <w:szCs w:val="17"/>
        </w:rPr>
        <w:t xml:space="preserve"> — особа, яка за договором з власником здійснює управління будинком і забезпечує належну експлуатацію відповідно </w:t>
      </w:r>
      <w:proofErr w:type="gramStart"/>
      <w:r>
        <w:rPr>
          <w:sz w:val="17"/>
          <w:szCs w:val="17"/>
        </w:rPr>
        <w:t>до</w:t>
      </w:r>
      <w:proofErr w:type="gramEnd"/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закону</w:t>
      </w:r>
      <w:proofErr w:type="gramEnd"/>
      <w:r>
        <w:rPr>
          <w:sz w:val="17"/>
          <w:szCs w:val="17"/>
        </w:rPr>
        <w:t xml:space="preserve"> та договірних умов.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1.2. Інші терміни вживаються у значеннях, визначених законодавством України.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Стаття 2. Предмет договору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2.1. Управитель зобов’язується надавати Замовникові Послуги управління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б’єктом (укладання договору про надання житлово - комунальних послуг, а саме послуги з перевезення ТПВ) для _____ мешканців житлового будинку___________________________________, а Замовник відшкодовувати здійснені ним необхідні витрати, пов’язані з управлінням житловим будинком.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2.2. У разі коли згідно з Договором Управителю доручається виконання не всіх функцій з управління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б’єктом, решту функцій Замовник виконує самостійно.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Стаття 3. Обов’язки Управителя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Управитель зобов’язаний: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3.1. Надавати Послугу відповідно до вимог Правил управління будинком, </w:t>
      </w:r>
      <w:proofErr w:type="gramStart"/>
      <w:r>
        <w:rPr>
          <w:sz w:val="17"/>
          <w:szCs w:val="17"/>
        </w:rPr>
        <w:t>у</w:t>
      </w:r>
      <w:proofErr w:type="gramEnd"/>
      <w:r>
        <w:rPr>
          <w:sz w:val="17"/>
          <w:szCs w:val="17"/>
        </w:rPr>
        <w:t xml:space="preserve"> тому числі: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організовувати надання мешканцям житлово-комунальних послуг відповідно до стандартів, нормативі</w:t>
      </w:r>
      <w:proofErr w:type="gramStart"/>
      <w:r>
        <w:rPr>
          <w:sz w:val="17"/>
          <w:szCs w:val="17"/>
        </w:rPr>
        <w:t>в</w:t>
      </w:r>
      <w:proofErr w:type="gramEnd"/>
      <w:r>
        <w:rPr>
          <w:sz w:val="17"/>
          <w:szCs w:val="17"/>
        </w:rPr>
        <w:t>, норм, порядків і правил, планувати заходи щодо укладання договору про надання житлово - комунальних послуг, а саме послуги з перевезення ТПВ;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вести передбачену законодавством звітність, а також технічну документацію щодо виконання послуги;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надавати необхідну інформацію, розглядати у визначений законодавством строк претензії та скарги Замовника та мешканців, реєструвати їх звернення, проводити відповідний перерахунок розміру плати за житлово-комунальні послуги (перевезення ТПВ) в разі їх ненадання, надання не в повному обсязі або зниження якості в установленому порядку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— вести </w:t>
      </w:r>
      <w:proofErr w:type="gramStart"/>
      <w:r>
        <w:rPr>
          <w:sz w:val="17"/>
          <w:szCs w:val="17"/>
        </w:rPr>
        <w:t>обл</w:t>
      </w:r>
      <w:proofErr w:type="gramEnd"/>
      <w:r>
        <w:rPr>
          <w:sz w:val="17"/>
          <w:szCs w:val="17"/>
        </w:rPr>
        <w:t>ік вимог (претензій) мешканців у зв’язку з порушенням порядку надання послуги, зміною їх споживчих властивостей та перевищенням строків проведення аварійно-відновлювальних робіт;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3.2. Здійснювати управління безпосередньо, а також укладати договори із субпідрядниками на виконання окремих виді</w:t>
      </w:r>
      <w:proofErr w:type="gramStart"/>
      <w:r>
        <w:rPr>
          <w:sz w:val="17"/>
          <w:szCs w:val="17"/>
        </w:rPr>
        <w:t>в</w:t>
      </w:r>
      <w:proofErr w:type="gramEnd"/>
      <w:r>
        <w:rPr>
          <w:sz w:val="17"/>
          <w:szCs w:val="17"/>
        </w:rPr>
        <w:t xml:space="preserve"> робіт.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3.3. У разі вчинення будь-якого правочину щодо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б’єкта повідомляти осіб, учасників такого правочину про те, що він є Управителем, а не власником майна.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3.4. Подавати Замовникові у повному обсязі достовірну інформацію про управління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б’єктом протягом місяця з моменту отримання відповідного запиту, якщо інше не встановлено законодавством.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3.5. Планувати та провадити діяльність з управління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б’єктом відповідно до стандартів, нормативів, норм, порядків і правил.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3.6. Попереджувати Замовника про наслідки невжиття або зволікання із вжиттям окремих заході</w:t>
      </w:r>
      <w:proofErr w:type="gramStart"/>
      <w:r>
        <w:rPr>
          <w:sz w:val="17"/>
          <w:szCs w:val="17"/>
        </w:rPr>
        <w:t>в</w:t>
      </w:r>
      <w:proofErr w:type="gramEnd"/>
      <w:r>
        <w:rPr>
          <w:sz w:val="17"/>
          <w:szCs w:val="17"/>
        </w:rPr>
        <w:t>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3.7. Вести та зберігати документацію, передбачену Правилами управління будинком.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3.8. Надавати мешканцям в установленому законодавством порядку необхідну інформацію про перелік житлово-комунальних послуг (перевезення ТПВ), її вартість, загальну вартість місячного платежу, структуру цін (тарифів), норми споживання, режим надання послуг та їх споживчі властивості.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3.9. Подавати щороку до 1 квітня Замовникові звіт про результати </w:t>
      </w:r>
      <w:proofErr w:type="gramStart"/>
      <w:r>
        <w:rPr>
          <w:sz w:val="17"/>
          <w:szCs w:val="17"/>
        </w:rPr>
        <w:t>своєї д</w:t>
      </w:r>
      <w:proofErr w:type="gramEnd"/>
      <w:r>
        <w:rPr>
          <w:sz w:val="17"/>
          <w:szCs w:val="17"/>
        </w:rPr>
        <w:t>іяльності та стан виконання фінансового, господарського та перспективного планів.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Стаття 4. Обов’язки Замовника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Замовник зобов’язаний: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4.1. Оплачувати Послугу в </w:t>
      </w:r>
      <w:proofErr w:type="gramStart"/>
      <w:r>
        <w:rPr>
          <w:sz w:val="17"/>
          <w:szCs w:val="17"/>
        </w:rPr>
        <w:t>установлен</w:t>
      </w:r>
      <w:proofErr w:type="gramEnd"/>
      <w:r>
        <w:rPr>
          <w:sz w:val="17"/>
          <w:szCs w:val="17"/>
        </w:rPr>
        <w:t>і цим Договором строки та порядку.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lastRenderedPageBreak/>
        <w:t xml:space="preserve">4.2. Погоджувати </w:t>
      </w:r>
      <w:proofErr w:type="gramStart"/>
      <w:r>
        <w:rPr>
          <w:sz w:val="17"/>
          <w:szCs w:val="17"/>
        </w:rPr>
        <w:t>р</w:t>
      </w:r>
      <w:proofErr w:type="gramEnd"/>
      <w:r>
        <w:rPr>
          <w:sz w:val="17"/>
          <w:szCs w:val="17"/>
        </w:rPr>
        <w:t>ічні фінансовий, господарський та перспективний плани Управителя протягом одного місяця з моменту подання або внесення пропозицій щодо їх коригування.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4.3. Не втручатися у фінансову та господарську діяльність, що провадиться Управителем згідно з погодженими планами.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4.4. Брати (</w:t>
      </w:r>
      <w:proofErr w:type="gramStart"/>
      <w:r>
        <w:rPr>
          <w:sz w:val="17"/>
          <w:szCs w:val="17"/>
        </w:rPr>
        <w:t>за потреби</w:t>
      </w:r>
      <w:proofErr w:type="gramEnd"/>
      <w:r>
        <w:rPr>
          <w:sz w:val="17"/>
          <w:szCs w:val="17"/>
        </w:rPr>
        <w:t>) участь у розгляді спорів між Управителем та виробниками (виконавцями) житлово-комунальних послуг, власниками (співвласниками), орендарями, наймачами житлових і нежитлових приміщень об’єкта.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4.5. Укласти Догові</w:t>
      </w:r>
      <w:proofErr w:type="gramStart"/>
      <w:r>
        <w:rPr>
          <w:sz w:val="17"/>
          <w:szCs w:val="17"/>
        </w:rPr>
        <w:t>р</w:t>
      </w:r>
      <w:proofErr w:type="gramEnd"/>
      <w:r>
        <w:rPr>
          <w:sz w:val="17"/>
          <w:szCs w:val="17"/>
        </w:rPr>
        <w:t>, підготовлений Управителем на основі типового договору у відповідності до Закону України «Про житлово-комунальні послуги».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4.6. Про ініціювання розірвання Договору письмово повідомляти Управителя не </w:t>
      </w:r>
      <w:proofErr w:type="gramStart"/>
      <w:r>
        <w:rPr>
          <w:sz w:val="17"/>
          <w:szCs w:val="17"/>
        </w:rPr>
        <w:t>п</w:t>
      </w:r>
      <w:proofErr w:type="gramEnd"/>
      <w:r>
        <w:rPr>
          <w:sz w:val="17"/>
          <w:szCs w:val="17"/>
        </w:rPr>
        <w:t>ізніше ніж за один місяць до запропонованої дати.</w:t>
      </w:r>
    </w:p>
    <w:p w:rsidR="0091301C" w:rsidRDefault="0091301C" w:rsidP="0091301C">
      <w:pPr>
        <w:pStyle w:val="a3"/>
        <w:spacing w:line="276" w:lineRule="auto"/>
        <w:ind w:firstLine="430"/>
      </w:pPr>
      <w:r>
        <w:rPr>
          <w:b/>
          <w:bCs/>
          <w:sz w:val="17"/>
          <w:szCs w:val="17"/>
        </w:rPr>
        <w:t>Стаття 5. Права Управителя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Управитель має право: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5.1. Від свого імені вчиняти щодо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б’єкта правочини, необхідні для дотримання Правил управління будинком, з урахуванням обмежень, установлених цим Договором.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5.2. Отримувати від Замовника у повному обсязі достовірну документацію відповідно до Правил управління будинком, а також обґрунтовані письмові вказівки щодо коригування фінансових, господарських, перспективних планів, невжиття або відстрочення вжиття окремих заході</w:t>
      </w:r>
      <w:proofErr w:type="gramStart"/>
      <w:r>
        <w:rPr>
          <w:sz w:val="17"/>
          <w:szCs w:val="17"/>
        </w:rPr>
        <w:t>в</w:t>
      </w:r>
      <w:proofErr w:type="gramEnd"/>
      <w:r>
        <w:rPr>
          <w:sz w:val="17"/>
          <w:szCs w:val="17"/>
        </w:rPr>
        <w:t>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5.3. Визначати (якщо не встановлено інше) виконавців окремих житлово-комунальних послуг, укладати в установленому законодавством порядку договори з виробниками, виконавцями, мешканцями об’єкта і контролювати виконання умов таких договорі</w:t>
      </w:r>
      <w:proofErr w:type="gramStart"/>
      <w:r>
        <w:rPr>
          <w:sz w:val="17"/>
          <w:szCs w:val="17"/>
        </w:rPr>
        <w:t>в</w:t>
      </w:r>
      <w:proofErr w:type="gramEnd"/>
      <w:r>
        <w:rPr>
          <w:sz w:val="17"/>
          <w:szCs w:val="17"/>
        </w:rPr>
        <w:t>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5.4. Вносити Замовникові пропозиції щодо надання додаткових послуг, виконання робіт та здійснення заходів, зокрема з енергозбереження, що не передбачені цим Договором, та укладати відповідні договори.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5.5. Отримувати на поточний рахунок плату від мешканців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б’єкта за надані житлово-комунальні послуги – послуги з перевезення ТПВ.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5.6. Отримувати від Замовника у повному обсязі платежі за Послугу в установлені цим Договором строки та порядку, плату за спільне використання мереж, а також інші платежі, </w:t>
      </w:r>
      <w:proofErr w:type="gramStart"/>
      <w:r>
        <w:rPr>
          <w:sz w:val="17"/>
          <w:szCs w:val="17"/>
        </w:rPr>
        <w:t>пов’язан</w:t>
      </w:r>
      <w:proofErr w:type="gramEnd"/>
      <w:r>
        <w:rPr>
          <w:sz w:val="17"/>
          <w:szCs w:val="17"/>
        </w:rPr>
        <w:t>і з наданням Послуги за цим Договором.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5.7. Здійснювати обробку персональних даних Замовника, дії щодо їх захисту, а також надавати часткове або повне право обробки персональних даних третім особам для цілей, пов’язаних із виконанням цього Договору та у відповідності до </w:t>
      </w:r>
      <w:proofErr w:type="gramStart"/>
      <w:r>
        <w:rPr>
          <w:sz w:val="17"/>
          <w:szCs w:val="17"/>
        </w:rPr>
        <w:t>чинного</w:t>
      </w:r>
      <w:proofErr w:type="gramEnd"/>
      <w:r>
        <w:rPr>
          <w:sz w:val="17"/>
          <w:szCs w:val="17"/>
        </w:rPr>
        <w:t xml:space="preserve"> законодавства.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Стаття 6. Права Замовника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Замовник має право: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6.1. Подавати у письмовій формі претензії (у разі їх виникнення до Управителя) протягом десяти робочих днів від дати виникнення, а також одержувати від Управителя повної та достовірної інформації про управління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б’єктом.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6.2. </w:t>
      </w:r>
      <w:proofErr w:type="gramStart"/>
      <w:r>
        <w:rPr>
          <w:sz w:val="17"/>
          <w:szCs w:val="17"/>
        </w:rPr>
        <w:t>Перев</w:t>
      </w:r>
      <w:proofErr w:type="gramEnd"/>
      <w:r>
        <w:rPr>
          <w:sz w:val="17"/>
          <w:szCs w:val="17"/>
        </w:rPr>
        <w:t>іряти наявність та правильність ведення Управителем документації, передбаченої Правилами управління будинком.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6.3. </w:t>
      </w:r>
      <w:proofErr w:type="gramStart"/>
      <w:r>
        <w:rPr>
          <w:sz w:val="17"/>
          <w:szCs w:val="17"/>
        </w:rPr>
        <w:t>У</w:t>
      </w:r>
      <w:proofErr w:type="gramEnd"/>
      <w:r>
        <w:rPr>
          <w:sz w:val="17"/>
          <w:szCs w:val="17"/>
        </w:rPr>
        <w:t xml:space="preserve"> разі виявлення недоліків повертати на доопрацювання Управителю фінансовий, господарський та перспективний плани.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6.4. Подавати пропозиції щодо внесення доповнень до цього Договору.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6.5. Ініціювати розірвання цього Договору у випадках та на умовах, що передбачені в ньому.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Стаття 7. Вартість послуг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7.1. Сторони погодилися, що Замовник сплачує за надану Управителем Послугу щомісяця, в межах встановленого тарифу послуги з перевезення ТПВ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7.2. Вартість та порядок оплати додаткових послуг управителя визначається за погодженням Сторін та </w:t>
      </w:r>
      <w:proofErr w:type="gramStart"/>
      <w:r>
        <w:rPr>
          <w:sz w:val="17"/>
          <w:szCs w:val="17"/>
        </w:rPr>
        <w:t>оформляється</w:t>
      </w:r>
      <w:proofErr w:type="gramEnd"/>
      <w:r>
        <w:rPr>
          <w:sz w:val="17"/>
          <w:szCs w:val="17"/>
        </w:rPr>
        <w:t xml:space="preserve"> додатковими договорами, які є невід’ємною частиною цього Договору.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7.3. Розрахунковий період за цим Договором </w:t>
      </w:r>
      <w:proofErr w:type="gramStart"/>
      <w:r>
        <w:rPr>
          <w:sz w:val="17"/>
          <w:szCs w:val="17"/>
        </w:rPr>
        <w:t>починається</w:t>
      </w:r>
      <w:proofErr w:type="gramEnd"/>
      <w:r>
        <w:rPr>
          <w:sz w:val="17"/>
          <w:szCs w:val="17"/>
        </w:rPr>
        <w:t xml:space="preserve"> 20 числа місяця, попереднього за звітним і закінчується 19 числа звітного місяця.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На вимогу Замовника Управитель зобов’язаний надати рахунок-фактуру на паперовому носії, засвідченому печаткою Управителя.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Стаття 8. Порядок оплати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8.1. Оплата Послуг за кожен розрахунковий період здійснюється (платежі вносяться) не </w:t>
      </w:r>
      <w:proofErr w:type="gramStart"/>
      <w:r>
        <w:rPr>
          <w:sz w:val="17"/>
          <w:szCs w:val="17"/>
        </w:rPr>
        <w:t>п</w:t>
      </w:r>
      <w:proofErr w:type="gramEnd"/>
      <w:r>
        <w:rPr>
          <w:sz w:val="17"/>
          <w:szCs w:val="17"/>
        </w:rPr>
        <w:t>ізніше 29 числа звітного місяця.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8.2. Сторони погодили, що незалежно від вказаного в платіжному документі призначення платежу, здійсненого Замовником, грошові кошти, що надійшли від Замовника зараховуються в наступному порядку: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у першу чергу погашаються борги Замовника минулих періодів;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— </w:t>
      </w:r>
      <w:proofErr w:type="gramStart"/>
      <w:r>
        <w:rPr>
          <w:sz w:val="17"/>
          <w:szCs w:val="17"/>
        </w:rPr>
        <w:t>у</w:t>
      </w:r>
      <w:proofErr w:type="gramEnd"/>
      <w:r>
        <w:rPr>
          <w:sz w:val="17"/>
          <w:szCs w:val="17"/>
        </w:rPr>
        <w:t xml:space="preserve"> другу чергу погашаються неустойка (пеня, штраф);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— у третю чергу </w:t>
      </w:r>
      <w:proofErr w:type="gramStart"/>
      <w:r>
        <w:rPr>
          <w:sz w:val="17"/>
          <w:szCs w:val="17"/>
        </w:rPr>
        <w:t>погашається</w:t>
      </w:r>
      <w:proofErr w:type="gramEnd"/>
      <w:r>
        <w:rPr>
          <w:sz w:val="17"/>
          <w:szCs w:val="17"/>
        </w:rPr>
        <w:t xml:space="preserve"> сума поточних платежів.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8.3. </w:t>
      </w:r>
      <w:proofErr w:type="gramStart"/>
      <w:r>
        <w:rPr>
          <w:sz w:val="17"/>
          <w:szCs w:val="17"/>
        </w:rPr>
        <w:t>Сторони домовились встановити строк позовної давності у 3 (три) роки за вимогами Управителя до Замовника про стягнення заборгованості з оплати Послуг, що надаються за цим Договором, та строк позовної давності у 3 (три) роки за вимогами Управителя до Замовника про стягнення неустойки (пені, штрафу), що виникли з цього Договору.</w:t>
      </w:r>
      <w:proofErr w:type="gramEnd"/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Стаття 9. Відповідальність сторін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9.1. За невиконання чи неналежне виконання зобов’язань за Договором Сторони несуть відповідальність відповідно до </w:t>
      </w:r>
      <w:proofErr w:type="gramStart"/>
      <w:r>
        <w:rPr>
          <w:sz w:val="17"/>
          <w:szCs w:val="17"/>
        </w:rPr>
        <w:t>чинного</w:t>
      </w:r>
      <w:proofErr w:type="gramEnd"/>
      <w:r>
        <w:rPr>
          <w:sz w:val="17"/>
          <w:szCs w:val="17"/>
        </w:rPr>
        <w:t xml:space="preserve"> законодавства України та умов цього Договору.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9.2. Сторони не несуть відповідальності </w:t>
      </w:r>
      <w:proofErr w:type="gramStart"/>
      <w:r>
        <w:rPr>
          <w:sz w:val="17"/>
          <w:szCs w:val="17"/>
        </w:rPr>
        <w:t>у</w:t>
      </w:r>
      <w:proofErr w:type="gramEnd"/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раз</w:t>
      </w:r>
      <w:proofErr w:type="gramEnd"/>
      <w:r>
        <w:rPr>
          <w:sz w:val="17"/>
          <w:szCs w:val="17"/>
        </w:rPr>
        <w:t xml:space="preserve">і, коли порушення зобов’язань за цим Договором сталося не з їх вини. Сторона вважається невинуватою, якщо доведе, що вжила </w:t>
      </w:r>
      <w:proofErr w:type="gramStart"/>
      <w:r>
        <w:rPr>
          <w:sz w:val="17"/>
          <w:szCs w:val="17"/>
        </w:rPr>
        <w:t>вс</w:t>
      </w:r>
      <w:proofErr w:type="gramEnd"/>
      <w:r>
        <w:rPr>
          <w:sz w:val="17"/>
          <w:szCs w:val="17"/>
        </w:rPr>
        <w:t>іх необхідних заходів для належного виконання зобов’язання.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9.3. Управитель несе відповідальність за шкоду, заподіяну життю, здоров’ю, майну Замовника в розмі</w:t>
      </w:r>
      <w:proofErr w:type="gramStart"/>
      <w:r>
        <w:rPr>
          <w:sz w:val="17"/>
          <w:szCs w:val="17"/>
        </w:rPr>
        <w:t>р</w:t>
      </w:r>
      <w:proofErr w:type="gramEnd"/>
      <w:r>
        <w:rPr>
          <w:sz w:val="17"/>
          <w:szCs w:val="17"/>
        </w:rPr>
        <w:t>і та порядку, що визначаються законодавством.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lastRenderedPageBreak/>
        <w:t>9.4. Управитель не несе відповідальності за шкоду, заподіяну життю, здоров’ю, майну Замовника та мешканців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б’єкта, якщо така шкода спричинена обставинами непереборної сили (дії надзвичайних ситуацій техногенного, природного або екологічного характеру) або діями Замовника та мешканців Об’єкта.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9.5. Замовник не відповідає </w:t>
      </w:r>
      <w:proofErr w:type="gramStart"/>
      <w:r>
        <w:rPr>
          <w:sz w:val="17"/>
          <w:szCs w:val="17"/>
        </w:rPr>
        <w:t>за</w:t>
      </w:r>
      <w:proofErr w:type="gramEnd"/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зобов</w:t>
      </w:r>
      <w:proofErr w:type="gramEnd"/>
      <w:r>
        <w:rPr>
          <w:sz w:val="17"/>
          <w:szCs w:val="17"/>
        </w:rPr>
        <w:t>’язаннями Управителя перед третіми особами, якщо інше не встановлено чинним законодавством, цим Договором чи іншою домовленістю Сторін.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9.6. Управитель не відповідає </w:t>
      </w:r>
      <w:proofErr w:type="gramStart"/>
      <w:r>
        <w:rPr>
          <w:sz w:val="17"/>
          <w:szCs w:val="17"/>
        </w:rPr>
        <w:t>за</w:t>
      </w:r>
      <w:proofErr w:type="gramEnd"/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зобов</w:t>
      </w:r>
      <w:proofErr w:type="gramEnd"/>
      <w:r>
        <w:rPr>
          <w:sz w:val="17"/>
          <w:szCs w:val="17"/>
        </w:rPr>
        <w:t>’язаннями Замовником перед третіми особами, якщо інше не встановлено чинним законодавством, цим Договором чи іншою домовленістю Сторін.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9.7. Жодна із Сторін не відповідає </w:t>
      </w:r>
      <w:proofErr w:type="gramStart"/>
      <w:r>
        <w:rPr>
          <w:sz w:val="17"/>
          <w:szCs w:val="17"/>
        </w:rPr>
        <w:t>за</w:t>
      </w:r>
      <w:proofErr w:type="gramEnd"/>
      <w:r>
        <w:rPr>
          <w:sz w:val="17"/>
          <w:szCs w:val="17"/>
        </w:rPr>
        <w:t xml:space="preserve"> зобов’язанням іншої Сторони, що виникли до моменту набуття чинності цього Договору.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Стаття 10. Форс-мажор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10.1. Сторони звільняються від відповідальності за цим Договором у разі настання непереборної сили (дії надзвичайних ситуацій </w:t>
      </w:r>
      <w:proofErr w:type="gramStart"/>
      <w:r>
        <w:rPr>
          <w:sz w:val="17"/>
          <w:szCs w:val="17"/>
        </w:rPr>
        <w:t>техногенного</w:t>
      </w:r>
      <w:proofErr w:type="gramEnd"/>
      <w:r>
        <w:rPr>
          <w:sz w:val="17"/>
          <w:szCs w:val="17"/>
        </w:rPr>
        <w:t>, природного або екологічного характеру), що унеможливлює надання та оплату Послуг відповідно до умов цього Договору.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До таких обставин відносяться стихійне лихо, екстремальні погодні умови, пожежі, війни, страйки, військові дії, громадські безпорядки, дії з боку органі</w:t>
      </w:r>
      <w:proofErr w:type="gramStart"/>
      <w:r>
        <w:rPr>
          <w:sz w:val="17"/>
          <w:szCs w:val="17"/>
        </w:rPr>
        <w:t>в</w:t>
      </w:r>
      <w:proofErr w:type="gramEnd"/>
      <w:r>
        <w:rPr>
          <w:sz w:val="17"/>
          <w:szCs w:val="17"/>
        </w:rPr>
        <w:t xml:space="preserve"> державної влади та місцевого самоврядування, що забороняють або обмежують здійснення Сторонами своїх зобов’язань за Договором, тощо, але не обмежуються ними.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10.2. Період звільнення від відповідальності </w:t>
      </w:r>
      <w:proofErr w:type="gramStart"/>
      <w:r>
        <w:rPr>
          <w:sz w:val="17"/>
          <w:szCs w:val="17"/>
        </w:rPr>
        <w:t>починається</w:t>
      </w:r>
      <w:proofErr w:type="gramEnd"/>
      <w:r>
        <w:rPr>
          <w:sz w:val="17"/>
          <w:szCs w:val="17"/>
        </w:rPr>
        <w:t xml:space="preserve"> з часу оголошення стороною про настання форс-мажору і закінчується (чи закінчився б), якщо сторона, яка не може виконати зобов’язання, вжила б заходів, яких вона й справді могла б вжити, для виходу із форс-мажору.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10.3. Форс-мажор автоматично продовжує строк виконання зобов’язань на весь період його дії та ліквідації наслідків. Термін виконання зобов’язань відкладається на весь період дії форс-мажорних обставин та ліквідації наслідкі</w:t>
      </w:r>
      <w:proofErr w:type="gramStart"/>
      <w:r>
        <w:rPr>
          <w:sz w:val="17"/>
          <w:szCs w:val="17"/>
        </w:rPr>
        <w:t>в</w:t>
      </w:r>
      <w:proofErr w:type="gramEnd"/>
      <w:r>
        <w:rPr>
          <w:sz w:val="17"/>
          <w:szCs w:val="17"/>
        </w:rPr>
        <w:t>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10.4. Про настання форс-мажорних обставин Сторони мають інформувати одна одну протягом </w:t>
      </w:r>
      <w:proofErr w:type="gramStart"/>
      <w:r>
        <w:rPr>
          <w:sz w:val="17"/>
          <w:szCs w:val="17"/>
        </w:rPr>
        <w:t>п’яти</w:t>
      </w:r>
      <w:proofErr w:type="gramEnd"/>
      <w:r>
        <w:rPr>
          <w:sz w:val="17"/>
          <w:szCs w:val="17"/>
        </w:rPr>
        <w:t xml:space="preserve"> календарних днів з моменту їх настання.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Замовник інформує Управителя письмовим повідомленням. Управитель — офіційним повідомленням через засоби масової інформації.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>Стаття 11. Дія договору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11.1. </w:t>
      </w:r>
      <w:proofErr w:type="gramStart"/>
      <w:r>
        <w:rPr>
          <w:sz w:val="17"/>
          <w:szCs w:val="17"/>
        </w:rPr>
        <w:t>Св</w:t>
      </w:r>
      <w:proofErr w:type="gramEnd"/>
      <w:r>
        <w:rPr>
          <w:sz w:val="17"/>
          <w:szCs w:val="17"/>
        </w:rPr>
        <w:t>ідоцтвом повного й беззастережного акцепту (прийняття) умов даного Договору є факт отримання Споживачем та оплати Послуги.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12.2. Цей догові</w:t>
      </w:r>
      <w:proofErr w:type="gramStart"/>
      <w:r>
        <w:rPr>
          <w:sz w:val="17"/>
          <w:szCs w:val="17"/>
        </w:rPr>
        <w:t>р</w:t>
      </w:r>
      <w:proofErr w:type="gramEnd"/>
      <w:r>
        <w:rPr>
          <w:sz w:val="17"/>
          <w:szCs w:val="17"/>
        </w:rPr>
        <w:t xml:space="preserve"> набирає чинності з моменту його підписання і діє до 31 грудня 2018 року. У разі коли за місяць до закінчення дії цього договору однією із сторін не заявлено у письмовій формі про розірвання договору або необхідність його перегляду, цей догові</w:t>
      </w:r>
      <w:proofErr w:type="gramStart"/>
      <w:r>
        <w:rPr>
          <w:sz w:val="17"/>
          <w:szCs w:val="17"/>
        </w:rPr>
        <w:t>р</w:t>
      </w:r>
      <w:proofErr w:type="gramEnd"/>
      <w:r>
        <w:rPr>
          <w:sz w:val="17"/>
          <w:szCs w:val="17"/>
        </w:rPr>
        <w:t xml:space="preserve"> вважається щороку продовженим.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11.2. Догові</w:t>
      </w:r>
      <w:proofErr w:type="gramStart"/>
      <w:r>
        <w:rPr>
          <w:sz w:val="17"/>
          <w:szCs w:val="17"/>
        </w:rPr>
        <w:t>р</w:t>
      </w:r>
      <w:proofErr w:type="gramEnd"/>
      <w:r>
        <w:rPr>
          <w:sz w:val="17"/>
          <w:szCs w:val="17"/>
        </w:rPr>
        <w:t xml:space="preserve"> може бути розірваний достроково у разі: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невиконання умов Договору Сторонами;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відмови Управителя або Замовника від управління у зв’язку з неможливістю для Управителя особисто здійснювати управління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б’єктом;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відмови Замовника від виконання цього Договору внаслідок відчуження ним його частки у спільному майн</w:t>
      </w:r>
      <w:proofErr w:type="gramStart"/>
      <w:r>
        <w:rPr>
          <w:sz w:val="17"/>
          <w:szCs w:val="17"/>
        </w:rPr>
        <w:t>і О</w:t>
      </w:r>
      <w:proofErr w:type="gramEnd"/>
      <w:r>
        <w:rPr>
          <w:sz w:val="17"/>
          <w:szCs w:val="17"/>
        </w:rPr>
        <w:t>б’єкта;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— </w:t>
      </w:r>
      <w:proofErr w:type="gramStart"/>
      <w:r>
        <w:rPr>
          <w:sz w:val="17"/>
          <w:szCs w:val="17"/>
        </w:rPr>
        <w:t>л</w:t>
      </w:r>
      <w:proofErr w:type="gramEnd"/>
      <w:r>
        <w:rPr>
          <w:sz w:val="17"/>
          <w:szCs w:val="17"/>
        </w:rPr>
        <w:t>іквідації або реорганізації юридичної особи — Управителя, або визнання її банкрутом;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припинення юридичної особи або смерті (визнання її недієздатною, обмежено дієздатною або безві</w:t>
      </w:r>
      <w:proofErr w:type="gramStart"/>
      <w:r>
        <w:rPr>
          <w:sz w:val="17"/>
          <w:szCs w:val="17"/>
        </w:rPr>
        <w:t>сно в</w:t>
      </w:r>
      <w:proofErr w:type="gramEnd"/>
      <w:r>
        <w:rPr>
          <w:sz w:val="17"/>
          <w:szCs w:val="17"/>
        </w:rPr>
        <w:t>ідсутньою) фізичної особи — Замовника;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одержання негативних результатів обстеження технічного стану</w:t>
      </w:r>
      <w:proofErr w:type="gramStart"/>
      <w:r>
        <w:rPr>
          <w:sz w:val="17"/>
          <w:szCs w:val="17"/>
        </w:rPr>
        <w:t xml:space="preserve"> О</w:t>
      </w:r>
      <w:proofErr w:type="gramEnd"/>
      <w:r>
        <w:rPr>
          <w:sz w:val="17"/>
          <w:szCs w:val="17"/>
        </w:rPr>
        <w:t>б’єкта в установленому порядку;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>— з інших обставин, передбачених ст. 634 Цивільного Кодексу України.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sz w:val="17"/>
          <w:szCs w:val="17"/>
        </w:rPr>
        <w:t xml:space="preserve">11.3. </w:t>
      </w:r>
      <w:proofErr w:type="gramStart"/>
      <w:r>
        <w:rPr>
          <w:sz w:val="17"/>
          <w:szCs w:val="17"/>
        </w:rPr>
        <w:t>Будь-як</w:t>
      </w:r>
      <w:proofErr w:type="gramEnd"/>
      <w:r>
        <w:rPr>
          <w:sz w:val="17"/>
          <w:szCs w:val="17"/>
        </w:rPr>
        <w:t>і зміни та доповнення за цим Договором є невід’ємною частиною цього Договору та мають юридичну силу у випадку їх письмового оформлення. У такому випадку Догові</w:t>
      </w:r>
      <w:proofErr w:type="gramStart"/>
      <w:r>
        <w:rPr>
          <w:sz w:val="17"/>
          <w:szCs w:val="17"/>
        </w:rPr>
        <w:t>р</w:t>
      </w:r>
      <w:proofErr w:type="gramEnd"/>
      <w:r>
        <w:rPr>
          <w:sz w:val="17"/>
          <w:szCs w:val="17"/>
        </w:rPr>
        <w:t xml:space="preserve"> вважається укладеним без урахування обмежень ст. 634 ЦКУ.</w:t>
      </w:r>
    </w:p>
    <w:p w:rsidR="0091301C" w:rsidRDefault="0091301C" w:rsidP="0091301C">
      <w:pPr>
        <w:pStyle w:val="a3"/>
        <w:spacing w:line="276" w:lineRule="auto"/>
        <w:ind w:firstLine="430"/>
        <w:jc w:val="both"/>
      </w:pPr>
      <w:r>
        <w:rPr>
          <w:b/>
          <w:bCs/>
          <w:sz w:val="17"/>
          <w:szCs w:val="17"/>
        </w:rPr>
        <w:t xml:space="preserve">Стаття 12. </w:t>
      </w:r>
      <w:proofErr w:type="gramStart"/>
      <w:r>
        <w:rPr>
          <w:b/>
          <w:bCs/>
          <w:sz w:val="17"/>
          <w:szCs w:val="17"/>
        </w:rPr>
        <w:t>П</w:t>
      </w:r>
      <w:proofErr w:type="gramEnd"/>
      <w:r>
        <w:rPr>
          <w:b/>
          <w:bCs/>
          <w:sz w:val="17"/>
          <w:szCs w:val="17"/>
        </w:rPr>
        <w:t>ідписи Сторін</w:t>
      </w:r>
    </w:p>
    <w:p w:rsidR="0091301C" w:rsidRDefault="0091301C" w:rsidP="0091301C">
      <w:pPr>
        <w:pStyle w:val="a3"/>
        <w:spacing w:line="276" w:lineRule="auto"/>
        <w:jc w:val="right"/>
      </w:pPr>
      <w:r>
        <w:rPr>
          <w:rFonts w:ascii="Arial" w:hAnsi="Arial" w:cs="Arial"/>
          <w:b/>
          <w:bCs/>
        </w:rPr>
        <w:t> </w:t>
      </w:r>
    </w:p>
    <w:p w:rsidR="0091301C" w:rsidRDefault="0091301C" w:rsidP="0091301C">
      <w:pPr>
        <w:pStyle w:val="a3"/>
        <w:spacing w:line="276" w:lineRule="auto"/>
        <w:jc w:val="right"/>
      </w:pPr>
      <w:r>
        <w:rPr>
          <w:rFonts w:ascii="Arial" w:hAnsi="Arial" w:cs="Arial"/>
          <w:b/>
          <w:bCs/>
        </w:rPr>
        <w:t> </w:t>
      </w:r>
    </w:p>
    <w:p w:rsidR="0091301C" w:rsidRDefault="0091301C" w:rsidP="0091301C">
      <w:pPr>
        <w:pStyle w:val="a3"/>
        <w:spacing w:line="276" w:lineRule="auto"/>
        <w:jc w:val="right"/>
      </w:pPr>
      <w:r>
        <w:rPr>
          <w:rFonts w:ascii="Arial" w:hAnsi="Arial" w:cs="Arial"/>
          <w:b/>
          <w:bCs/>
        </w:rPr>
        <w:t> </w:t>
      </w:r>
    </w:p>
    <w:p w:rsidR="0091301C" w:rsidRDefault="0091301C" w:rsidP="0091301C">
      <w:pPr>
        <w:pStyle w:val="a3"/>
        <w:spacing w:line="276" w:lineRule="auto"/>
        <w:jc w:val="right"/>
      </w:pPr>
      <w:r>
        <w:rPr>
          <w:rFonts w:ascii="Arial" w:hAnsi="Arial" w:cs="Arial"/>
          <w:b/>
          <w:bCs/>
        </w:rPr>
        <w:t> </w:t>
      </w:r>
    </w:p>
    <w:p w:rsidR="0091301C" w:rsidRDefault="0091301C" w:rsidP="0091301C">
      <w:pPr>
        <w:pStyle w:val="a3"/>
        <w:spacing w:line="276" w:lineRule="auto"/>
        <w:jc w:val="right"/>
      </w:pPr>
      <w:r>
        <w:rPr>
          <w:rFonts w:ascii="Arial" w:hAnsi="Arial" w:cs="Arial"/>
          <w:b/>
          <w:bCs/>
        </w:rPr>
        <w:t> </w:t>
      </w:r>
    </w:p>
    <w:p w:rsidR="0091301C" w:rsidRDefault="0091301C" w:rsidP="0091301C">
      <w:pPr>
        <w:pStyle w:val="a3"/>
      </w:pPr>
      <w:r>
        <w:t> </w:t>
      </w:r>
    </w:p>
    <w:p w:rsidR="00F925B2" w:rsidRDefault="00F925B2"/>
    <w:sectPr w:rsidR="00F925B2" w:rsidSect="00F9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301C"/>
    <w:rsid w:val="0091301C"/>
    <w:rsid w:val="00F9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91301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2001</Words>
  <Characters>11409</Characters>
  <Application>Microsoft Office Word</Application>
  <DocSecurity>0</DocSecurity>
  <Lines>95</Lines>
  <Paragraphs>26</Paragraphs>
  <ScaleCrop>false</ScaleCrop>
  <Company>Grizli777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2015-06-03T13:22:00Z</dcterms:created>
  <dcterms:modified xsi:type="dcterms:W3CDTF">2015-06-03T13:23:00Z</dcterms:modified>
</cp:coreProperties>
</file>