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27" w:rsidRPr="00415E97" w:rsidRDefault="00415E97" w:rsidP="00415E97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  <w:lang w:val="uk-UA"/>
        </w:rPr>
      </w:pPr>
      <w:r w:rsidRPr="00415E97">
        <w:rPr>
          <w:rFonts w:ascii="Times New Roman" w:hAnsi="Times New Roman"/>
          <w:b/>
          <w:spacing w:val="-2"/>
          <w:sz w:val="26"/>
          <w:szCs w:val="26"/>
          <w:lang w:val="uk-UA"/>
        </w:rPr>
        <w:t>Дієвість демократії участі для вирішення нагальних проблем місцевих громад.</w:t>
      </w:r>
    </w:p>
    <w:p w:rsidR="00415E97" w:rsidRDefault="00415E97" w:rsidP="00B36827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B36827" w:rsidRPr="000724E4" w:rsidRDefault="00B36827" w:rsidP="00B3682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4E4">
        <w:rPr>
          <w:rFonts w:ascii="Times New Roman" w:hAnsi="Times New Roman" w:cs="Times New Roman"/>
          <w:b/>
          <w:sz w:val="26"/>
          <w:szCs w:val="26"/>
          <w:lang w:val="uk-UA"/>
        </w:rPr>
        <w:t>Історія 1.</w:t>
      </w:r>
      <w:r w:rsidRPr="000724E4">
        <w:rPr>
          <w:rFonts w:ascii="Times New Roman" w:hAnsi="Times New Roman" w:cs="Times New Roman"/>
          <w:sz w:val="26"/>
          <w:szCs w:val="26"/>
          <w:lang w:val="uk-UA"/>
        </w:rPr>
        <w:t xml:space="preserve"> «Квантовий </w:t>
      </w:r>
      <w:proofErr w:type="spellStart"/>
      <w:r w:rsidRPr="000724E4">
        <w:rPr>
          <w:rFonts w:ascii="Times New Roman" w:hAnsi="Times New Roman" w:cs="Times New Roman"/>
          <w:sz w:val="26"/>
          <w:szCs w:val="26"/>
          <w:lang w:val="uk-UA"/>
        </w:rPr>
        <w:t>стрібок</w:t>
      </w:r>
      <w:proofErr w:type="spellEnd"/>
      <w:r w:rsidRPr="000724E4">
        <w:rPr>
          <w:rFonts w:ascii="Times New Roman" w:hAnsi="Times New Roman" w:cs="Times New Roman"/>
          <w:sz w:val="26"/>
          <w:szCs w:val="26"/>
          <w:lang w:val="uk-UA"/>
        </w:rPr>
        <w:t>» в ефективності і прозорості бюджетних руль татів м Миколаєва;</w:t>
      </w:r>
    </w:p>
    <w:p w:rsidR="00B36827" w:rsidRDefault="00B36827" w:rsidP="00B36827">
      <w:pPr>
        <w:pStyle w:val="a3"/>
        <w:spacing w:after="0"/>
        <w:rPr>
          <w:rFonts w:ascii="Times New Roman" w:hAnsi="Times New Roman"/>
          <w:spacing w:val="-2"/>
          <w:sz w:val="26"/>
          <w:szCs w:val="26"/>
          <w:lang w:val="uk-UA"/>
        </w:rPr>
      </w:pPr>
    </w:p>
    <w:p w:rsidR="00B36827" w:rsidRPr="00F10DB3" w:rsidRDefault="00B36827" w:rsidP="00B3682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0DB3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F10D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Миколаєві </w:t>
      </w:r>
      <w:r w:rsidRPr="00F10DB3">
        <w:rPr>
          <w:rFonts w:ascii="Times New Roman" w:hAnsi="Times New Roman" w:cs="Times New Roman"/>
          <w:sz w:val="26"/>
          <w:szCs w:val="26"/>
          <w:lang w:val="uk-UA"/>
        </w:rPr>
        <w:t xml:space="preserve">доведено дієвість синергії громадських слухань, громадського дорадчого органу – Експертно-громадської ради виконавчого комітету Миколаївської міської ради, робочої групи миколаївського міського голови з питань ефективності і прозорості бюджетного процесу по просуванню рекомендацій громадського аудиту. </w:t>
      </w:r>
    </w:p>
    <w:p w:rsidR="00B36827" w:rsidRPr="00F10DB3" w:rsidRDefault="00B36827" w:rsidP="00B3682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0DB3">
        <w:rPr>
          <w:rFonts w:ascii="Times New Roman" w:hAnsi="Times New Roman" w:cs="Times New Roman"/>
          <w:sz w:val="26"/>
          <w:szCs w:val="26"/>
          <w:lang w:val="uk-UA"/>
        </w:rPr>
        <w:t xml:space="preserve">Докладніше далі, на стор 5 звіту та </w:t>
      </w:r>
      <w:hyperlink r:id="rId6" w:history="1">
        <w:r w:rsidRPr="009E2D7E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 xml:space="preserve">у передачі </w:t>
        </w:r>
        <w:r w:rsidRPr="009E2D7E">
          <w:rPr>
            <w:rStyle w:val="a5"/>
            <w:rFonts w:ascii="Times New Roman" w:hAnsi="Times New Roman" w:cs="Times New Roman"/>
            <w:bCs/>
            <w:sz w:val="26"/>
            <w:szCs w:val="26"/>
            <w:lang w:val="uk-UA"/>
          </w:rPr>
          <w:t xml:space="preserve">«Добрий </w:t>
        </w:r>
        <w:proofErr w:type="spellStart"/>
        <w:r w:rsidRPr="009E2D7E">
          <w:rPr>
            <w:rStyle w:val="a5"/>
            <w:rFonts w:ascii="Times New Roman" w:hAnsi="Times New Roman" w:cs="Times New Roman"/>
            <w:bCs/>
            <w:sz w:val="26"/>
            <w:szCs w:val="26"/>
            <w:lang w:val="uk-UA"/>
          </w:rPr>
          <w:t>вечер</w:t>
        </w:r>
        <w:proofErr w:type="spellEnd"/>
        <w:r w:rsidRPr="009E2D7E">
          <w:rPr>
            <w:rStyle w:val="a5"/>
            <w:rFonts w:ascii="Times New Roman" w:hAnsi="Times New Roman" w:cs="Times New Roman"/>
            <w:bCs/>
            <w:sz w:val="26"/>
            <w:szCs w:val="26"/>
            <w:lang w:val="uk-UA"/>
          </w:rPr>
          <w:t xml:space="preserve">» з </w:t>
        </w:r>
        <w:proofErr w:type="spellStart"/>
        <w:r w:rsidRPr="009E2D7E">
          <w:rPr>
            <w:rStyle w:val="a5"/>
            <w:rFonts w:ascii="Times New Roman" w:hAnsi="Times New Roman" w:cs="Times New Roman"/>
            <w:bCs/>
            <w:sz w:val="26"/>
            <w:szCs w:val="26"/>
            <w:lang w:val="uk-UA"/>
          </w:rPr>
          <w:t>експерткою</w:t>
        </w:r>
        <w:proofErr w:type="spellEnd"/>
        <w:r w:rsidRPr="009E2D7E">
          <w:rPr>
            <w:rStyle w:val="a5"/>
            <w:rFonts w:ascii="Times New Roman" w:hAnsi="Times New Roman" w:cs="Times New Roman"/>
            <w:bCs/>
            <w:sz w:val="26"/>
            <w:szCs w:val="26"/>
            <w:lang w:val="uk-UA"/>
          </w:rPr>
          <w:t xml:space="preserve"> Фонду Тетяною </w:t>
        </w:r>
        <w:proofErr w:type="spellStart"/>
        <w:r w:rsidRPr="009E2D7E">
          <w:rPr>
            <w:rStyle w:val="a5"/>
            <w:rFonts w:ascii="Times New Roman" w:hAnsi="Times New Roman" w:cs="Times New Roman"/>
            <w:bCs/>
            <w:sz w:val="26"/>
            <w:szCs w:val="26"/>
            <w:lang w:val="uk-UA"/>
          </w:rPr>
          <w:t>Золотухіной</w:t>
        </w:r>
        <w:proofErr w:type="spellEnd"/>
        <w:r w:rsidRPr="009E2D7E">
          <w:rPr>
            <w:rStyle w:val="a5"/>
            <w:rFonts w:ascii="Times New Roman" w:hAnsi="Times New Roman" w:cs="Times New Roman"/>
            <w:bCs/>
            <w:sz w:val="26"/>
            <w:szCs w:val="26"/>
            <w:lang w:val="uk-UA"/>
          </w:rPr>
          <w:t xml:space="preserve"> на ТК «НИС-ТВ»</w:t>
        </w:r>
      </w:hyperlink>
      <w:r w:rsidRPr="00F10DB3">
        <w:rPr>
          <w:rFonts w:ascii="Times New Roman" w:hAnsi="Times New Roman" w:cs="Times New Roman"/>
          <w:sz w:val="26"/>
          <w:szCs w:val="26"/>
          <w:lang w:val="uk-UA"/>
        </w:rPr>
        <w:t>;</w:t>
      </w:r>
      <w:bookmarkStart w:id="0" w:name="_GoBack"/>
      <w:bookmarkEnd w:id="0"/>
    </w:p>
    <w:p w:rsidR="00B36827" w:rsidRPr="00A02161" w:rsidRDefault="00B36827" w:rsidP="00B3682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0DB3">
        <w:rPr>
          <w:rFonts w:ascii="Times New Roman" w:hAnsi="Times New Roman" w:cs="Times New Roman"/>
          <w:sz w:val="26"/>
          <w:szCs w:val="26"/>
          <w:lang w:val="uk-UA"/>
        </w:rPr>
        <w:t>Місцевими посадовцями і депутатами виконані рекомендації громадського аудиту, що стали основою</w:t>
      </w:r>
    </w:p>
    <w:p w:rsidR="00F10DB3" w:rsidRPr="00A02161" w:rsidRDefault="00B36827" w:rsidP="00B368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A02161">
        <w:rPr>
          <w:rFonts w:ascii="Times New Roman" w:hAnsi="Times New Roman"/>
          <w:sz w:val="26"/>
          <w:szCs w:val="26"/>
          <w:lang w:val="ru-RU"/>
        </w:rPr>
        <w:t>Р</w:t>
      </w:r>
      <w:proofErr w:type="spellStart"/>
      <w:r w:rsidRPr="00F10DB3">
        <w:rPr>
          <w:rFonts w:ascii="Times New Roman" w:hAnsi="Times New Roman"/>
          <w:sz w:val="26"/>
          <w:szCs w:val="26"/>
          <w:lang w:val="uk-UA"/>
        </w:rPr>
        <w:t>езолюції</w:t>
      </w:r>
      <w:proofErr w:type="spellEnd"/>
      <w:r w:rsidRPr="00F10DB3">
        <w:rPr>
          <w:rFonts w:ascii="Times New Roman" w:hAnsi="Times New Roman"/>
          <w:sz w:val="26"/>
          <w:szCs w:val="26"/>
          <w:lang w:val="uk-UA"/>
        </w:rPr>
        <w:t xml:space="preserve"> перших загальноміських громадських слухань з питань ефективності та прозорості бюджетного процесу у м. Миколаєві 2017-2019</w:t>
      </w:r>
      <w:r w:rsidR="005C5103" w:rsidRPr="000724E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10DB3">
        <w:rPr>
          <w:rFonts w:ascii="Times New Roman" w:hAnsi="Times New Roman"/>
          <w:sz w:val="26"/>
          <w:szCs w:val="26"/>
          <w:lang w:val="uk-UA"/>
        </w:rPr>
        <w:t>р» від 26 січня 2019 р</w:t>
      </w:r>
      <w:r w:rsidRPr="00A02161">
        <w:rPr>
          <w:rFonts w:ascii="Times New Roman" w:hAnsi="Times New Roman"/>
          <w:sz w:val="26"/>
          <w:szCs w:val="26"/>
          <w:lang w:val="ru-RU"/>
        </w:rPr>
        <w:t>;</w:t>
      </w:r>
    </w:p>
    <w:p w:rsidR="00B36827" w:rsidRPr="00A02161" w:rsidRDefault="00B36827" w:rsidP="00B368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10DB3">
        <w:rPr>
          <w:rFonts w:ascii="Times New Roman" w:hAnsi="Times New Roman"/>
          <w:sz w:val="26"/>
          <w:szCs w:val="26"/>
          <w:lang w:val="uk-UA"/>
        </w:rPr>
        <w:t xml:space="preserve"> Рішення Експертно-громадської ради виконавчого комітету Миколаївської міської ради (ЕГР) від 31 січня 2019 р</w:t>
      </w:r>
      <w:r w:rsidRPr="00A02161">
        <w:rPr>
          <w:rFonts w:ascii="Times New Roman" w:hAnsi="Times New Roman"/>
          <w:sz w:val="26"/>
          <w:szCs w:val="26"/>
          <w:lang w:val="uk-UA"/>
        </w:rPr>
        <w:t>;</w:t>
      </w:r>
    </w:p>
    <w:p w:rsidR="00F10DB3" w:rsidRPr="00F10DB3" w:rsidRDefault="00F10DB3" w:rsidP="00B368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F10DB3">
        <w:rPr>
          <w:rFonts w:ascii="Times New Roman" w:hAnsi="Times New Roman"/>
          <w:sz w:val="26"/>
          <w:szCs w:val="26"/>
          <w:lang w:val="uk-UA"/>
        </w:rPr>
        <w:t>Засідання робочої групи миколаївського міського голови з запрошенням головних розпорядників бюджетних коштів від 27.02.2019р</w:t>
      </w:r>
      <w:r w:rsidRPr="00F10DB3">
        <w:rPr>
          <w:rFonts w:ascii="Times New Roman" w:hAnsi="Times New Roman"/>
          <w:sz w:val="26"/>
          <w:szCs w:val="26"/>
          <w:lang w:val="ru-RU"/>
        </w:rPr>
        <w:t>/</w:t>
      </w:r>
    </w:p>
    <w:p w:rsidR="00B36827" w:rsidRPr="00F10DB3" w:rsidRDefault="00F10DB3" w:rsidP="00F10D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10DB3">
        <w:rPr>
          <w:rFonts w:ascii="Times New Roman" w:hAnsi="Times New Roman"/>
          <w:sz w:val="26"/>
          <w:szCs w:val="26"/>
          <w:lang w:val="uk-UA"/>
        </w:rPr>
        <w:t>Перші</w:t>
      </w:r>
      <w:r w:rsidR="00B36827" w:rsidRPr="00F10DB3">
        <w:rPr>
          <w:rFonts w:ascii="Times New Roman" w:hAnsi="Times New Roman"/>
          <w:sz w:val="26"/>
          <w:szCs w:val="26"/>
          <w:lang w:val="uk-UA"/>
        </w:rPr>
        <w:t xml:space="preserve"> загальноміськ</w:t>
      </w:r>
      <w:r w:rsidRPr="00F10DB3">
        <w:rPr>
          <w:rFonts w:ascii="Times New Roman" w:hAnsi="Times New Roman"/>
          <w:sz w:val="26"/>
          <w:szCs w:val="26"/>
          <w:lang w:val="uk-UA"/>
        </w:rPr>
        <w:t xml:space="preserve">і </w:t>
      </w:r>
      <w:proofErr w:type="spellStart"/>
      <w:r w:rsidRPr="00F10DB3">
        <w:rPr>
          <w:rFonts w:ascii="Times New Roman" w:hAnsi="Times New Roman"/>
          <w:sz w:val="26"/>
          <w:szCs w:val="26"/>
          <w:lang w:val="uk-UA"/>
        </w:rPr>
        <w:t>громадськи</w:t>
      </w:r>
      <w:proofErr w:type="spellEnd"/>
      <w:r w:rsidR="00B36827" w:rsidRPr="00F10DB3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B36827" w:rsidRPr="00F10DB3">
        <w:rPr>
          <w:rFonts w:ascii="Times New Roman" w:hAnsi="Times New Roman"/>
          <w:sz w:val="26"/>
          <w:szCs w:val="26"/>
          <w:lang w:val="uk-UA"/>
        </w:rPr>
        <w:t>слухан</w:t>
      </w:r>
      <w:r w:rsidRPr="00F10DB3">
        <w:rPr>
          <w:rFonts w:ascii="Times New Roman" w:hAnsi="Times New Roman"/>
          <w:sz w:val="26"/>
          <w:szCs w:val="26"/>
          <w:lang w:val="uk-UA"/>
        </w:rPr>
        <w:t>ння</w:t>
      </w:r>
      <w:proofErr w:type="spellEnd"/>
      <w:r w:rsidR="00B36827" w:rsidRPr="00F10DB3">
        <w:rPr>
          <w:rFonts w:ascii="Times New Roman" w:hAnsi="Times New Roman"/>
          <w:sz w:val="26"/>
          <w:szCs w:val="26"/>
          <w:lang w:val="uk-UA"/>
        </w:rPr>
        <w:t xml:space="preserve"> від 26 січня 2019 р. Реліз з резолюцією </w:t>
      </w:r>
      <w:hyperlink r:id="rId7" w:history="1">
        <w:r w:rsidR="00B36827" w:rsidRPr="00B8492C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тут</w:t>
        </w:r>
      </w:hyperlink>
      <w:r w:rsidR="00B36827" w:rsidRPr="00B8492C">
        <w:rPr>
          <w:rFonts w:ascii="Times New Roman" w:hAnsi="Times New Roman"/>
          <w:sz w:val="26"/>
          <w:szCs w:val="26"/>
          <w:lang w:val="uk-UA"/>
        </w:rPr>
        <w:t>;</w:t>
      </w:r>
    </w:p>
    <w:p w:rsidR="00B36827" w:rsidRPr="00876E4A" w:rsidRDefault="00B36827" w:rsidP="00B3682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6483" cy="2779970"/>
            <wp:effectExtent l="19050" t="0" r="5467" b="0"/>
            <wp:docPr id="26" name="Рисунок 23" descr="D:\Dostup\Текущие\Grants\Britisch\Etap 3\Dod 4 Advocasy\Dod 4.2 OMS\Dod 4.2.1 Nikol\Dod 4.2.1.4 Sluch  26.01.19\Protocol Sluch z DOD\Foto26.01.19\image-0-02-02-3c2dc3a70d9e6d39c2fd1e4c1638aa0440097c8cd331d78f200b78fe1a48b5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ostup\Текущие\Grants\Britisch\Etap 3\Dod 4 Advocasy\Dod 4.2 OMS\Dod 4.2.1 Nikol\Dod 4.2.1.4 Sluch  26.01.19\Protocol Sluch z DOD\Foto26.01.19\image-0-02-02-3c2dc3a70d9e6d39c2fd1e4c1638aa0440097c8cd331d78f200b78fe1a48b56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354" cy="27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6827" w:rsidRPr="00305575" w:rsidRDefault="00B36827" w:rsidP="00B36827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05575">
        <w:rPr>
          <w:rFonts w:ascii="Times New Roman" w:hAnsi="Times New Roman" w:cs="Times New Roman"/>
          <w:b/>
          <w:sz w:val="26"/>
          <w:szCs w:val="26"/>
          <w:lang w:val="uk-UA"/>
        </w:rPr>
        <w:t>Фото Президія громадських слухань 26.01.2019р.</w:t>
      </w:r>
    </w:p>
    <w:p w:rsidR="00B36827" w:rsidRPr="00305575" w:rsidRDefault="00B36827" w:rsidP="00B36827">
      <w:pPr>
        <w:pStyle w:val="a3"/>
        <w:shd w:val="clear" w:color="auto" w:fill="FFFFFF"/>
        <w:tabs>
          <w:tab w:val="left" w:pos="426"/>
          <w:tab w:val="left" w:pos="2835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305575">
        <w:rPr>
          <w:rFonts w:ascii="Times New Roman" w:hAnsi="Times New Roman"/>
          <w:sz w:val="26"/>
          <w:szCs w:val="26"/>
          <w:lang w:val="uk-UA"/>
        </w:rPr>
        <w:t xml:space="preserve">Слухання відбулись за принципом вчасної згоди. Їх ініціювали 13 інституцій громадянського суспільства. </w:t>
      </w:r>
      <w:r w:rsidRPr="00B8492C">
        <w:rPr>
          <w:rFonts w:ascii="Times New Roman" w:hAnsi="Times New Roman"/>
          <w:sz w:val="26"/>
          <w:szCs w:val="26"/>
          <w:lang w:val="uk-UA"/>
        </w:rPr>
        <w:t xml:space="preserve">Реліз </w:t>
      </w:r>
      <w:hyperlink r:id="rId9" w:history="1">
        <w:r w:rsidRPr="00B8492C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тут</w:t>
        </w:r>
      </w:hyperlink>
      <w:r w:rsidR="00F10DB3" w:rsidRPr="00B8492C">
        <w:rPr>
          <w:rFonts w:ascii="Times New Roman" w:hAnsi="Times New Roman"/>
          <w:sz w:val="26"/>
          <w:szCs w:val="26"/>
          <w:lang w:val="en-US"/>
        </w:rPr>
        <w:t>;</w:t>
      </w:r>
    </w:p>
    <w:p w:rsidR="00F10DB3" w:rsidRPr="00305575" w:rsidRDefault="00F10DB3" w:rsidP="00B36827">
      <w:pPr>
        <w:pStyle w:val="a3"/>
        <w:shd w:val="clear" w:color="auto" w:fill="FFFFFF"/>
        <w:tabs>
          <w:tab w:val="left" w:pos="426"/>
          <w:tab w:val="left" w:pos="2835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6827" w:rsidRPr="00305575" w:rsidRDefault="00B36827" w:rsidP="00F10D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05575">
        <w:rPr>
          <w:rFonts w:ascii="Times New Roman" w:hAnsi="Times New Roman"/>
          <w:sz w:val="26"/>
          <w:szCs w:val="26"/>
          <w:lang w:val="uk-UA"/>
        </w:rPr>
        <w:t xml:space="preserve">Рішення Експертно-громадської ради виконавчого комітету Миколаївської міської ради (ЕГР) від 31 січня 2019 р. </w:t>
      </w:r>
      <w:r w:rsidRPr="00B8492C">
        <w:rPr>
          <w:rFonts w:ascii="Times New Roman" w:hAnsi="Times New Roman"/>
          <w:sz w:val="26"/>
          <w:szCs w:val="26"/>
          <w:lang w:val="uk-UA"/>
        </w:rPr>
        <w:t xml:space="preserve">Реліз </w:t>
      </w:r>
      <w:hyperlink r:id="rId10" w:history="1">
        <w:r w:rsidRPr="00B8492C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тут</w:t>
        </w:r>
      </w:hyperlink>
      <w:r w:rsidRPr="0030557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36827" w:rsidRDefault="00B36827" w:rsidP="00B368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931600" cy="3287733"/>
            <wp:effectExtent l="19050" t="0" r="2350" b="0"/>
            <wp:docPr id="27" name="Рисунок 24" descr="https://mkrada.gov.ua/files/2019/2_2019/040119/IMG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krada.gov.ua/files/2019/2_2019/040119/IMG_03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30" cy="329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27" w:rsidRPr="00305575" w:rsidRDefault="00B36827" w:rsidP="00B36827">
      <w:pPr>
        <w:pStyle w:val="a3"/>
        <w:shd w:val="clear" w:color="auto" w:fill="FFFFFF"/>
        <w:tabs>
          <w:tab w:val="left" w:pos="426"/>
          <w:tab w:val="left" w:pos="2835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305575">
        <w:rPr>
          <w:rFonts w:ascii="Times New Roman" w:hAnsi="Times New Roman"/>
          <w:sz w:val="26"/>
          <w:szCs w:val="26"/>
          <w:lang w:val="uk-UA"/>
        </w:rPr>
        <w:t>Фото засідання ЕГР 31.01.2019р.</w:t>
      </w:r>
      <w:r w:rsidR="00F10DB3" w:rsidRPr="00305575">
        <w:rPr>
          <w:rFonts w:ascii="Times New Roman" w:hAnsi="Times New Roman"/>
          <w:sz w:val="26"/>
          <w:szCs w:val="26"/>
          <w:lang w:val="en-US"/>
        </w:rPr>
        <w:t>;</w:t>
      </w:r>
    </w:p>
    <w:p w:rsidR="00B36827" w:rsidRPr="00305575" w:rsidRDefault="00B36827" w:rsidP="000724E4">
      <w:pPr>
        <w:pStyle w:val="a3"/>
        <w:numPr>
          <w:ilvl w:val="0"/>
          <w:numId w:val="4"/>
        </w:numPr>
        <w:spacing w:after="0"/>
        <w:ind w:left="0" w:firstLine="1080"/>
        <w:jc w:val="both"/>
        <w:rPr>
          <w:rFonts w:ascii="Times New Roman" w:hAnsi="Times New Roman"/>
          <w:sz w:val="26"/>
          <w:szCs w:val="26"/>
          <w:lang w:val="uk-UA"/>
        </w:rPr>
      </w:pPr>
      <w:r w:rsidRPr="00305575">
        <w:rPr>
          <w:rFonts w:ascii="Times New Roman" w:hAnsi="Times New Roman"/>
          <w:sz w:val="26"/>
          <w:szCs w:val="26"/>
          <w:lang w:val="uk-UA"/>
        </w:rPr>
        <w:t>Засідання робочої групи миколаївського міського голови з запрошенням головних розпорядників бюджетних коштів від 27.02.2019р . На засіданні порозумілись громадські аудитори та місцеві посадовці щодо врахування резолюції згаданих громадських слухань і рішення ЕГР.</w:t>
      </w:r>
    </w:p>
    <w:p w:rsidR="00B36827" w:rsidRDefault="00B36827" w:rsidP="00B368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4922" cy="3072327"/>
            <wp:effectExtent l="19050" t="0" r="828" b="0"/>
            <wp:docPr id="28" name="Рисунок 27" descr="D:\Dostup\Текущие\Grants\Britisch\Etap 3\Dod 4 Advocasy\Dod 4.2 OMS\Dod 4.2.1 Nikol\Dod 4.2.1.6. Nikol27.02.2019\Фото 27.02.19\IMG_20190227_09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Dostup\Текущие\Grants\Britisch\Etap 3\Dod 4 Advocasy\Dod 4.2 OMS\Dod 4.2.1 Nikol\Dod 4.2.1.6. Nikol27.02.2019\Фото 27.02.19\IMG_20190227_093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108" cy="30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E4" w:rsidRPr="00B8492C" w:rsidRDefault="00B36827" w:rsidP="000724E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5575">
        <w:rPr>
          <w:sz w:val="26"/>
          <w:szCs w:val="26"/>
          <w:lang w:val="uk-UA"/>
        </w:rPr>
        <w:t xml:space="preserve">Фото засідання 27.02.2019 р у к 156 Миколаївського виконкому </w:t>
      </w:r>
    </w:p>
    <w:p w:rsidR="000724E4" w:rsidRPr="00EA0E2D" w:rsidRDefault="000724E4" w:rsidP="000724E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A0E2D">
        <w:rPr>
          <w:sz w:val="28"/>
          <w:szCs w:val="28"/>
          <w:lang w:val="uk-UA"/>
        </w:rPr>
        <w:br w:type="page"/>
      </w:r>
    </w:p>
    <w:sectPr w:rsidR="000724E4" w:rsidRPr="00EA0E2D" w:rsidSect="00C1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AC3"/>
    <w:multiLevelType w:val="hybridMultilevel"/>
    <w:tmpl w:val="772A18F8"/>
    <w:lvl w:ilvl="0" w:tplc="CF3E2B88">
      <w:numFmt w:val="bullet"/>
      <w:lvlText w:val="-"/>
      <w:lvlJc w:val="left"/>
      <w:pPr>
        <w:ind w:left="360" w:hanging="360"/>
      </w:pPr>
      <w:rPr>
        <w:rFonts w:ascii="Georgia" w:eastAsiaTheme="minorEastAsia" w:hAnsi="Georg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AE96E04"/>
    <w:multiLevelType w:val="hybridMultilevel"/>
    <w:tmpl w:val="56CC4618"/>
    <w:lvl w:ilvl="0" w:tplc="592072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0A0984"/>
    <w:multiLevelType w:val="hybridMultilevel"/>
    <w:tmpl w:val="88408970"/>
    <w:lvl w:ilvl="0" w:tplc="3D38F36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B7A65"/>
    <w:multiLevelType w:val="hybridMultilevel"/>
    <w:tmpl w:val="9F60AB44"/>
    <w:lvl w:ilvl="0" w:tplc="C21C38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583F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FA82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563E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C431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1A8B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ED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E8AB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8A56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27"/>
    <w:rsid w:val="000724E4"/>
    <w:rsid w:val="000A036B"/>
    <w:rsid w:val="002C64AB"/>
    <w:rsid w:val="00305575"/>
    <w:rsid w:val="003259D9"/>
    <w:rsid w:val="00415E97"/>
    <w:rsid w:val="004D2DB1"/>
    <w:rsid w:val="005B7A65"/>
    <w:rsid w:val="005C5103"/>
    <w:rsid w:val="005F6A9B"/>
    <w:rsid w:val="006727DD"/>
    <w:rsid w:val="00686E6C"/>
    <w:rsid w:val="00761651"/>
    <w:rsid w:val="00946993"/>
    <w:rsid w:val="009E2D7E"/>
    <w:rsid w:val="00A02161"/>
    <w:rsid w:val="00A55622"/>
    <w:rsid w:val="00AE0D14"/>
    <w:rsid w:val="00B36827"/>
    <w:rsid w:val="00B8492C"/>
    <w:rsid w:val="00BB4207"/>
    <w:rsid w:val="00C11433"/>
    <w:rsid w:val="00EF10F0"/>
    <w:rsid w:val="00F10DB3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6827"/>
    <w:pPr>
      <w:ind w:left="720"/>
      <w:contextualSpacing/>
    </w:pPr>
    <w:rPr>
      <w:rFonts w:ascii="Calibri" w:eastAsia="Times New Roman" w:hAnsi="Calibri" w:cs="Times New Roman"/>
      <w:lang w:val="en-AU"/>
    </w:rPr>
  </w:style>
  <w:style w:type="character" w:styleId="a5">
    <w:name w:val="Hyperlink"/>
    <w:uiPriority w:val="99"/>
    <w:unhideWhenUsed/>
    <w:rsid w:val="00B3682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B3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B36827"/>
    <w:rPr>
      <w:rFonts w:ascii="Calibri" w:eastAsia="Times New Roman" w:hAnsi="Calibri" w:cs="Times New Roman"/>
      <w:lang w:val="en-AU"/>
    </w:rPr>
  </w:style>
  <w:style w:type="paragraph" w:customStyle="1" w:styleId="31">
    <w:name w:val="Основний текст з відступом 31"/>
    <w:basedOn w:val="a"/>
    <w:rsid w:val="00B36827"/>
    <w:pPr>
      <w:widowControl w:val="0"/>
      <w:tabs>
        <w:tab w:val="left" w:pos="540"/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B3682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6827"/>
    <w:pPr>
      <w:ind w:left="720"/>
      <w:contextualSpacing/>
    </w:pPr>
    <w:rPr>
      <w:rFonts w:ascii="Calibri" w:eastAsia="Times New Roman" w:hAnsi="Calibri" w:cs="Times New Roman"/>
      <w:lang w:val="en-AU"/>
    </w:rPr>
  </w:style>
  <w:style w:type="character" w:styleId="a5">
    <w:name w:val="Hyperlink"/>
    <w:uiPriority w:val="99"/>
    <w:unhideWhenUsed/>
    <w:rsid w:val="00B3682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B3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B36827"/>
    <w:rPr>
      <w:rFonts w:ascii="Calibri" w:eastAsia="Times New Roman" w:hAnsi="Calibri" w:cs="Times New Roman"/>
      <w:lang w:val="en-AU"/>
    </w:rPr>
  </w:style>
  <w:style w:type="paragraph" w:customStyle="1" w:styleId="31">
    <w:name w:val="Основний текст з відступом 31"/>
    <w:basedOn w:val="a"/>
    <w:rsid w:val="00B36827"/>
    <w:pPr>
      <w:widowControl w:val="0"/>
      <w:tabs>
        <w:tab w:val="left" w:pos="540"/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B3682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rgn.mk.ua/?p=10518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28&amp;v=WErtWpSnkO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frgn.mk.ua/?p=10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gn.mk.ua/?p=1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</cp:lastModifiedBy>
  <cp:revision>4</cp:revision>
  <dcterms:created xsi:type="dcterms:W3CDTF">2019-04-10T09:05:00Z</dcterms:created>
  <dcterms:modified xsi:type="dcterms:W3CDTF">2019-04-10T09:05:00Z</dcterms:modified>
</cp:coreProperties>
</file>